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A5EE3" w14:textId="77777777" w:rsidR="002914BE" w:rsidRDefault="002914BE" w:rsidP="007934A3">
      <w:pPr>
        <w:spacing w:after="0" w:line="259" w:lineRule="auto"/>
        <w:ind w:left="0" w:firstLine="0"/>
        <w:jc w:val="center"/>
      </w:pPr>
    </w:p>
    <w:p w14:paraId="1797220E" w14:textId="77777777" w:rsidR="002914BE" w:rsidRDefault="002914BE" w:rsidP="007934A3">
      <w:pPr>
        <w:spacing w:after="0" w:line="259" w:lineRule="auto"/>
        <w:ind w:left="0" w:firstLine="0"/>
        <w:jc w:val="center"/>
        <w:rPr>
          <w:color w:val="000000"/>
        </w:rPr>
      </w:pPr>
    </w:p>
    <w:p w14:paraId="2519DBE4" w14:textId="7258BD5D" w:rsidR="00F1681D" w:rsidRDefault="00F1681D" w:rsidP="000553C9">
      <w:pPr>
        <w:ind w:left="0" w:right="2" w:firstLine="0"/>
        <w:rPr>
          <w:color w:val="000000"/>
        </w:rPr>
      </w:pPr>
    </w:p>
    <w:p w14:paraId="0149672F" w14:textId="77777777" w:rsidR="002914BE" w:rsidRDefault="00E473FC" w:rsidP="002F405E">
      <w:pPr>
        <w:spacing w:after="160" w:line="259" w:lineRule="auto"/>
        <w:ind w:left="0" w:right="531" w:firstLine="0"/>
      </w:pPr>
      <w:r>
        <w:rPr>
          <w:color w:val="000000"/>
        </w:rPr>
        <w:t xml:space="preserve">PRILOG II DOKUMENTACIJE ZA NADMETANJE/ </w:t>
      </w:r>
      <w:r>
        <w:t>ANNEX II OF TENDER DOCUMENTATION</w:t>
      </w:r>
      <w:r>
        <w:rPr>
          <w:color w:val="000000"/>
        </w:rPr>
        <w:t xml:space="preserve"> </w:t>
      </w:r>
    </w:p>
    <w:p w14:paraId="780833BD" w14:textId="77777777" w:rsidR="002914BE" w:rsidRDefault="00E473FC">
      <w:pPr>
        <w:ind w:left="-5" w:right="2"/>
      </w:pPr>
      <w:r>
        <w:rPr>
          <w:color w:val="000000"/>
        </w:rPr>
        <w:t>IZJAVA PONUDITELJA O NEPOSTOJANJU RAZ</w:t>
      </w:r>
      <w:r w:rsidR="00C76713">
        <w:rPr>
          <w:color w:val="000000"/>
        </w:rPr>
        <w:t>LOGA ISKLJUČENJA</w:t>
      </w:r>
      <w:r>
        <w:rPr>
          <w:color w:val="000000"/>
        </w:rPr>
        <w:t xml:space="preserve">/ </w:t>
      </w:r>
    </w:p>
    <w:p w14:paraId="6DB5C64E" w14:textId="77777777" w:rsidR="002914BE" w:rsidRDefault="00E473FC">
      <w:pPr>
        <w:ind w:left="-5"/>
      </w:pPr>
      <w:r>
        <w:t>STATEMENT REGARDING ABSENCE  OF  EXCLUSIO</w:t>
      </w:r>
      <w:r w:rsidR="00C76713">
        <w:t>N CRITERIA</w:t>
      </w:r>
      <w:r>
        <w:t xml:space="preserve"> </w:t>
      </w:r>
    </w:p>
    <w:p w14:paraId="7185923F" w14:textId="77777777" w:rsidR="002F7828" w:rsidRDefault="002F7828" w:rsidP="002F7828">
      <w:pPr>
        <w:rPr>
          <w:color w:val="000000"/>
        </w:rPr>
      </w:pPr>
    </w:p>
    <w:p w14:paraId="2C487B17" w14:textId="33C98909" w:rsidR="002F7828" w:rsidRDefault="002F7828" w:rsidP="002F7828">
      <w:r w:rsidRPr="002F7828">
        <w:rPr>
          <w:color w:val="000000"/>
        </w:rPr>
        <w:t xml:space="preserve">Nabava linije za proizvodnju stretcha/ </w:t>
      </w:r>
      <w:r w:rsidRPr="002F7828">
        <w:t>Stretch Film Production Line Supply</w:t>
      </w:r>
    </w:p>
    <w:p w14:paraId="32C037C7" w14:textId="77777777" w:rsidR="00FF29A8" w:rsidRDefault="00FF29A8" w:rsidP="00FF29A8">
      <w:pPr>
        <w:spacing w:after="184"/>
        <w:ind w:left="-5" w:right="2"/>
      </w:pPr>
      <w:r>
        <w:rPr>
          <w:color w:val="000000"/>
        </w:rPr>
        <w:t xml:space="preserve">Naziv i broj Grupe nabave/ Name and </w:t>
      </w:r>
      <w:r>
        <w:t>Lot number</w:t>
      </w:r>
      <w:r>
        <w:rPr>
          <w:color w:val="000000"/>
        </w:rPr>
        <w:t xml:space="preserve">: ___________ </w:t>
      </w:r>
    </w:p>
    <w:p w14:paraId="559AE7EC" w14:textId="77777777" w:rsidR="00FF29A8" w:rsidRDefault="00FF29A8" w:rsidP="002F7828">
      <w:pPr>
        <w:rPr>
          <w:color w:val="000000"/>
        </w:rPr>
      </w:pPr>
    </w:p>
    <w:p w14:paraId="73A6F319" w14:textId="77777777" w:rsidR="002914BE" w:rsidRDefault="002914BE" w:rsidP="002F7828">
      <w:pPr>
        <w:spacing w:after="0" w:line="259" w:lineRule="auto"/>
        <w:ind w:left="0" w:firstLine="0"/>
        <w:jc w:val="left"/>
      </w:pPr>
    </w:p>
    <w:p w14:paraId="66C90CCD" w14:textId="77777777" w:rsidR="00442769" w:rsidRDefault="00E473FC">
      <w:pPr>
        <w:spacing w:after="97" w:line="306" w:lineRule="auto"/>
        <w:ind w:left="-5" w:right="2"/>
      </w:pPr>
      <w:r>
        <w:rPr>
          <w:color w:val="000000"/>
        </w:rPr>
        <w:t>Radi dokazivanja nepostojanja situacija opisanih točkom 3.1. Dokumentacije za nadmetanje, a koje bi mogle dovesti do isključenja ponuditelja iz postupka javne nabave, dajem/</w:t>
      </w:r>
      <w:r>
        <w:t>For the purpose of proving the economic operator is not to be excluded from participation in this tender, I give the following</w:t>
      </w:r>
    </w:p>
    <w:p w14:paraId="49FD0517" w14:textId="77777777" w:rsidR="00442769" w:rsidRDefault="00442769">
      <w:pPr>
        <w:spacing w:after="97" w:line="306" w:lineRule="auto"/>
        <w:ind w:left="-5" w:right="2"/>
      </w:pPr>
    </w:p>
    <w:p w14:paraId="0AB91D6C" w14:textId="77777777" w:rsidR="002914BE" w:rsidRDefault="00E473FC">
      <w:pPr>
        <w:spacing w:after="97" w:line="306" w:lineRule="auto"/>
        <w:ind w:left="-5" w:right="2"/>
      </w:pPr>
      <w:r>
        <w:rPr>
          <w:color w:val="000000"/>
        </w:rPr>
        <w:t xml:space="preserve"> I Z J A V U/ </w:t>
      </w:r>
      <w:r>
        <w:t>S T A T E M E N T</w:t>
      </w:r>
      <w:r>
        <w:rPr>
          <w:color w:val="000000"/>
        </w:rPr>
        <w:t xml:space="preserve"> </w:t>
      </w:r>
    </w:p>
    <w:p w14:paraId="7AAA7872" w14:textId="77777777" w:rsidR="002914BE" w:rsidRDefault="00E473FC">
      <w:pPr>
        <w:spacing w:after="158"/>
        <w:ind w:left="-5" w:right="374"/>
      </w:pPr>
      <w:r>
        <w:rPr>
          <w:color w:val="000000"/>
        </w:rPr>
        <w:t xml:space="preserve">kojom ja ____________________________ iz _____________________________________                (ime i prezime)    (adresa stanovanja) </w:t>
      </w:r>
    </w:p>
    <w:p w14:paraId="78DBA0CD" w14:textId="77777777" w:rsidR="002914BE" w:rsidRDefault="00E473FC">
      <w:pPr>
        <w:spacing w:after="151"/>
        <w:ind w:left="-5" w:right="2"/>
      </w:pPr>
      <w:r>
        <w:rPr>
          <w:color w:val="000000"/>
        </w:rPr>
        <w:t xml:space="preserve">OIB:_________, </w:t>
      </w:r>
      <w:r>
        <w:rPr>
          <w:color w:val="000000"/>
        </w:rPr>
        <w:tab/>
        <w:t xml:space="preserve">broj </w:t>
      </w:r>
      <w:r>
        <w:rPr>
          <w:color w:val="000000"/>
        </w:rPr>
        <w:tab/>
        <w:t xml:space="preserve">osobne </w:t>
      </w:r>
      <w:r>
        <w:rPr>
          <w:color w:val="000000"/>
        </w:rPr>
        <w:tab/>
        <w:t xml:space="preserve">iskaznice </w:t>
      </w:r>
      <w:r>
        <w:rPr>
          <w:color w:val="000000"/>
        </w:rPr>
        <w:tab/>
        <w:t xml:space="preserve">_______________ </w:t>
      </w:r>
      <w:r>
        <w:rPr>
          <w:color w:val="000000"/>
        </w:rPr>
        <w:tab/>
        <w:t xml:space="preserve">izdane </w:t>
      </w:r>
      <w:r>
        <w:rPr>
          <w:color w:val="000000"/>
        </w:rPr>
        <w:tab/>
        <w:t xml:space="preserve">od __________________________________  </w:t>
      </w:r>
      <w:r>
        <w:rPr>
          <w:color w:val="000000"/>
        </w:rPr>
        <w:tab/>
        <w:t xml:space="preserve"> </w:t>
      </w:r>
    </w:p>
    <w:p w14:paraId="1CB4CE30" w14:textId="77777777" w:rsidR="002914BE" w:rsidRDefault="00E473FC">
      <w:pPr>
        <w:spacing w:after="145"/>
        <w:ind w:left="-5" w:right="2"/>
      </w:pPr>
      <w:r>
        <w:rPr>
          <w:color w:val="000000"/>
        </w:rPr>
        <w:t xml:space="preserve">kao po zakonu ovlaštena osoba za zastupanje gospodarskog subjekta </w:t>
      </w:r>
    </w:p>
    <w:p w14:paraId="5F56C8B3" w14:textId="77777777" w:rsidR="002914BE" w:rsidRDefault="00E473FC">
      <w:pPr>
        <w:spacing w:after="145"/>
        <w:ind w:left="-5" w:right="2"/>
      </w:pPr>
      <w:r>
        <w:rPr>
          <w:color w:val="000000"/>
        </w:rPr>
        <w:t xml:space="preserve">___________________________________________________________________________ </w:t>
      </w:r>
    </w:p>
    <w:p w14:paraId="1F5E5CE3" w14:textId="77777777" w:rsidR="002914BE" w:rsidRDefault="00E473FC">
      <w:pPr>
        <w:spacing w:after="150"/>
        <w:ind w:left="-5" w:right="2"/>
      </w:pPr>
      <w:r>
        <w:rPr>
          <w:color w:val="000000"/>
        </w:rPr>
        <w:t xml:space="preserve">(naziv i sjedište gospodarskog subjekta, OIB) </w:t>
      </w:r>
    </w:p>
    <w:p w14:paraId="021E2C7D" w14:textId="77777777" w:rsidR="002914BE" w:rsidRDefault="00E473FC">
      <w:pPr>
        <w:spacing w:line="381" w:lineRule="auto"/>
        <w:ind w:left="-5" w:right="465"/>
      </w:pPr>
      <w:r>
        <w:rPr>
          <w:color w:val="000000"/>
        </w:rPr>
        <w:t xml:space="preserve">___________________________________________________________________________ pod materijalnom i kaznenom odgovornošću izjavljujem da / </w:t>
      </w:r>
    </w:p>
    <w:p w14:paraId="5A9D577A" w14:textId="77777777" w:rsidR="002914BE" w:rsidRDefault="00E473FC">
      <w:pPr>
        <w:ind w:left="-5"/>
      </w:pPr>
      <w:r>
        <w:t xml:space="preserve">I, ____________________________ , from ____________________, ____________________ </w:t>
      </w:r>
    </w:p>
    <w:p w14:paraId="6131D9A2" w14:textId="77777777" w:rsidR="002914BE" w:rsidRDefault="00E473FC">
      <w:pPr>
        <w:tabs>
          <w:tab w:val="center" w:pos="1072"/>
          <w:tab w:val="center" w:pos="2123"/>
          <w:tab w:val="center" w:pos="2833"/>
          <w:tab w:val="center" w:pos="3539"/>
          <w:tab w:val="center" w:pos="4660"/>
          <w:tab w:val="center" w:pos="7023"/>
        </w:tabs>
        <w:ind w:left="-15" w:firstLine="0"/>
        <w:jc w:val="left"/>
      </w:pPr>
      <w:r>
        <w:t xml:space="preserve"> </w:t>
      </w:r>
      <w:r>
        <w:tab/>
        <w:t xml:space="preserve">  (name) </w:t>
      </w:r>
      <w:r>
        <w:tab/>
        <w:t xml:space="preserve"> </w:t>
      </w:r>
      <w:r>
        <w:tab/>
        <w:t xml:space="preserve"> </w:t>
      </w:r>
      <w:r>
        <w:tab/>
        <w:t xml:space="preserve"> </w:t>
      </w:r>
      <w:r>
        <w:tab/>
        <w:t xml:space="preserve">(address) </w:t>
      </w:r>
      <w:r>
        <w:tab/>
        <w:t xml:space="preserve">OIB/Identification/Registration </w:t>
      </w:r>
    </w:p>
    <w:p w14:paraId="5077056D" w14:textId="77777777" w:rsidR="002914BE" w:rsidRDefault="00E473FC">
      <w:pPr>
        <w:ind w:left="-5"/>
      </w:pPr>
      <w:r>
        <w:t xml:space="preserve">Number) </w:t>
      </w:r>
    </w:p>
    <w:p w14:paraId="0117FDD1" w14:textId="77777777" w:rsidR="002914BE" w:rsidRDefault="00E473FC">
      <w:pPr>
        <w:spacing w:after="0" w:line="259" w:lineRule="auto"/>
        <w:ind w:left="0" w:firstLine="0"/>
        <w:jc w:val="left"/>
      </w:pPr>
      <w:r>
        <w:t xml:space="preserve"> </w:t>
      </w:r>
    </w:p>
    <w:p w14:paraId="1070FEE4" w14:textId="77777777" w:rsidR="002914BE" w:rsidRDefault="00E473FC">
      <w:pPr>
        <w:ind w:left="-5"/>
      </w:pPr>
      <w:r>
        <w:t xml:space="preserve">Number of identity card _______________ issued from __________________________________ </w:t>
      </w:r>
    </w:p>
    <w:p w14:paraId="59EF1AA3" w14:textId="77777777" w:rsidR="002914BE" w:rsidRDefault="00E473FC">
      <w:pPr>
        <w:spacing w:after="0" w:line="259" w:lineRule="auto"/>
        <w:ind w:left="0" w:firstLine="0"/>
        <w:jc w:val="left"/>
      </w:pPr>
      <w:r>
        <w:t xml:space="preserve"> </w:t>
      </w:r>
    </w:p>
    <w:p w14:paraId="44DDD231" w14:textId="77777777" w:rsidR="002914BE" w:rsidRDefault="00E473FC">
      <w:pPr>
        <w:ind w:left="-5"/>
      </w:pPr>
      <w:r>
        <w:t xml:space="preserve">as the authorised representative of the company </w:t>
      </w:r>
    </w:p>
    <w:p w14:paraId="0CD58469" w14:textId="77777777" w:rsidR="002914BE" w:rsidRDefault="00E473FC">
      <w:pPr>
        <w:ind w:left="-5"/>
      </w:pPr>
      <w:r>
        <w:t xml:space="preserve">________________________________________________________________________________ </w:t>
      </w:r>
    </w:p>
    <w:p w14:paraId="7645651E" w14:textId="77777777" w:rsidR="002914BE" w:rsidRDefault="00E473FC">
      <w:pPr>
        <w:ind w:left="-5"/>
      </w:pPr>
      <w:r>
        <w:lastRenderedPageBreak/>
        <w:t xml:space="preserve">(name and seat of the economic operator, OIB/ Identification/Registration Number) </w:t>
      </w:r>
    </w:p>
    <w:p w14:paraId="5F4519D8" w14:textId="77777777" w:rsidR="002914BE" w:rsidRDefault="00E473FC">
      <w:pPr>
        <w:ind w:left="-5"/>
      </w:pPr>
      <w:r>
        <w:t xml:space="preserve">___________________________________________________________________________ </w:t>
      </w:r>
    </w:p>
    <w:p w14:paraId="78FD6DAC" w14:textId="77777777" w:rsidR="002914BE" w:rsidRDefault="00E473FC">
      <w:pPr>
        <w:spacing w:after="0" w:line="259" w:lineRule="auto"/>
        <w:ind w:left="0" w:firstLine="0"/>
        <w:jc w:val="left"/>
      </w:pPr>
      <w:r>
        <w:t xml:space="preserve"> </w:t>
      </w:r>
    </w:p>
    <w:p w14:paraId="2D656981" w14:textId="77777777" w:rsidR="002914BE" w:rsidRDefault="00E473FC">
      <w:pPr>
        <w:spacing w:after="105"/>
        <w:ind w:left="-5"/>
      </w:pPr>
      <w:r>
        <w:t xml:space="preserve">declare under penal and material responsibility: </w:t>
      </w:r>
    </w:p>
    <w:p w14:paraId="268D43D2" w14:textId="77777777" w:rsidR="002914BE" w:rsidRDefault="00E473FC">
      <w:pPr>
        <w:spacing w:after="3" w:line="260" w:lineRule="auto"/>
        <w:ind w:left="-5"/>
      </w:pPr>
      <w:r>
        <w:rPr>
          <w:color w:val="000000"/>
          <w:sz w:val="24"/>
        </w:rPr>
        <w:t>1.</w:t>
      </w:r>
      <w:r>
        <w:rPr>
          <w:rFonts w:ascii="Arial" w:eastAsia="Arial" w:hAnsi="Arial" w:cs="Arial"/>
          <w:color w:val="000000"/>
          <w:sz w:val="24"/>
        </w:rPr>
        <w:t xml:space="preserve"> </w:t>
      </w:r>
      <w:r>
        <w:rPr>
          <w:color w:val="000000"/>
          <w:sz w:val="20"/>
        </w:rPr>
        <w:t xml:space="preserve">ponuditelj niti osoba ovlaštena za zastupanje ponuditelja  nisu pravomoćno osuđeni za bilo koje od sljedećih kaznenih djela odnosno za odgovarajuća kaznena djela prema propisima države sjedišta gospodarskog subjekta ili države čiji je državljanin osoba ovlaštena po zakonu za zastupanje gospodarskog subjekta/ </w:t>
      </w:r>
      <w:r>
        <w:rPr>
          <w:sz w:val="20"/>
        </w:rPr>
        <w:t xml:space="preserve">The tenderer or the person authorised under the law to represent tenderer has not been convicted by final judgement for any of the following criminal acts or corresponding criminal acts under the legal provisions of the country in which the economic operator is established or of the country which a person authorised under the law to represent the economic operator is a citizen of: </w:t>
      </w:r>
      <w:r>
        <w:rPr>
          <w:color w:val="000000"/>
          <w:sz w:val="20"/>
        </w:rPr>
        <w:t xml:space="preserve"> </w:t>
      </w:r>
    </w:p>
    <w:p w14:paraId="146F8D7C" w14:textId="77777777" w:rsidR="002914BE" w:rsidRDefault="00E473FC">
      <w:pPr>
        <w:spacing w:after="0" w:line="266" w:lineRule="auto"/>
        <w:ind w:left="-5"/>
      </w:pPr>
      <w:r>
        <w:rPr>
          <w:color w:val="000000"/>
          <w:sz w:val="20"/>
        </w:rPr>
        <w:t xml:space="preserve">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r>
        <w:rPr>
          <w:sz w:val="20"/>
        </w:rPr>
        <w:t xml:space="preserve">fraud (Article 236), fraudulent business activities (Article 247), accepting a bribe in business activities (Article 252), offering a bribe in business activities (Article 253), abuse in the public procurement procedure (Article 254), tax or customs duty evasion (Article 256), subsidy fraud (Article 258), money laundering (Article 265), abuse of position and powers (Article 291), illegal favouring (Article 292), accepting a bribe (Article 293), offering a bribe (Article 294), influence peddling (Article 295),  influence peddling bribery (Article 296), criminal association (Article 328) and committing criminal act through criminal association (Article 329) under the </w:t>
      </w:r>
    </w:p>
    <w:p w14:paraId="16937862" w14:textId="77777777" w:rsidR="002914BE" w:rsidRDefault="00E473FC">
      <w:pPr>
        <w:spacing w:after="151" w:line="260" w:lineRule="auto"/>
        <w:ind w:left="-5"/>
      </w:pPr>
      <w:r>
        <w:rPr>
          <w:sz w:val="20"/>
        </w:rPr>
        <w:t xml:space="preserve">Criminal Code, </w:t>
      </w:r>
    </w:p>
    <w:p w14:paraId="327E1321" w14:textId="77777777" w:rsidR="002914BE" w:rsidRDefault="00E473FC">
      <w:pPr>
        <w:spacing w:after="146" w:line="266" w:lineRule="auto"/>
        <w:ind w:left="-5"/>
      </w:pPr>
      <w:r>
        <w:rPr>
          <w:color w:val="000000"/>
          <w:sz w:val="20"/>
        </w:rPr>
        <w:t xml:space="preserve">b)prijevara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 </w:t>
      </w:r>
      <w:r>
        <w:rPr>
          <w:sz w:val="20"/>
        </w:rPr>
        <w:t>fraud (Article 224), money laundering (Article 279), fraudulent business activities (Article 293), accepting a bribe in business activities (Article 294a), offering a bribe in business activities (Article 294b), association for committing criminal acts (Article 333), abuse of position and powers (Article 337), abuse of state power (Article 338), illegal mediation (Article 343), accepting a bribe (Article 347), and offering a bribe (Article 348) under the Criminal Code (Official Gazette  110/97, 27/98, 50/00, 129/00, 51/01, 111/03, 190/03, 105/04, 84/05, 71/06, 110/07, 152/08, 57/11, 77/11, and 143/12),</w:t>
      </w:r>
      <w:r>
        <w:rPr>
          <w:color w:val="000000"/>
          <w:sz w:val="20"/>
        </w:rPr>
        <w:t xml:space="preserve"> </w:t>
      </w:r>
    </w:p>
    <w:p w14:paraId="29B0B66D" w14:textId="77777777" w:rsidR="002914BE" w:rsidRDefault="00E473FC">
      <w:pPr>
        <w:spacing w:after="3" w:line="260" w:lineRule="auto"/>
        <w:ind w:left="-5"/>
      </w:pPr>
      <w:r>
        <w:rPr>
          <w:color w:val="000000"/>
          <w:sz w:val="20"/>
        </w:rPr>
        <w:t xml:space="preserve">odnosno ponuditelj nije osuđen zbog svog profesionalnog ponašanje prema propisima države sjedišta gospodarskog subjekta/ </w:t>
      </w:r>
      <w:r>
        <w:rPr>
          <w:sz w:val="20"/>
        </w:rPr>
        <w:t>and tenderer has not been convicted concerning their professional conduct, based on national legal provisions of the country of establishment .</w:t>
      </w:r>
      <w:r>
        <w:rPr>
          <w:color w:val="000000"/>
          <w:sz w:val="20"/>
        </w:rPr>
        <w:t xml:space="preserve"> </w:t>
      </w:r>
    </w:p>
    <w:p w14:paraId="7B533A7A" w14:textId="77777777" w:rsidR="002914BE" w:rsidRDefault="00E473FC">
      <w:pPr>
        <w:numPr>
          <w:ilvl w:val="0"/>
          <w:numId w:val="11"/>
        </w:numPr>
        <w:spacing w:after="0" w:line="266" w:lineRule="auto"/>
        <w:ind w:hanging="360"/>
      </w:pPr>
      <w:r>
        <w:rPr>
          <w:color w:val="000000"/>
          <w:sz w:val="20"/>
        </w:rPr>
        <w:lastRenderedPageBreak/>
        <w:t xml:space="preserve">ponuditelj je ispunio obvezu plaćanja dospjelih poreznih obveza i obveza za mirovinsko i zdravstveno osiguranje, osim ako mu prema posebnom zakonu plaćanje tih obveza nije dopušteno ili je odobrena odgoda plaćanja (primjerice u postupku predstečajne nagodbe)/ </w:t>
      </w:r>
      <w:r>
        <w:rPr>
          <w:sz w:val="20"/>
        </w:rPr>
        <w:t>tenderer has not failed to fulfil the obligation to pay all outstanding tax liabilities and contributions for pension and health insurance, unless the economic operator was granted delayed payment of the said obligation under special regulations.</w:t>
      </w:r>
      <w:r>
        <w:rPr>
          <w:color w:val="000000"/>
          <w:sz w:val="20"/>
        </w:rPr>
        <w:t xml:space="preserve"> </w:t>
      </w:r>
    </w:p>
    <w:p w14:paraId="42F75414" w14:textId="77777777" w:rsidR="002914BE" w:rsidRDefault="00E473FC">
      <w:pPr>
        <w:spacing w:after="102" w:line="259" w:lineRule="auto"/>
        <w:ind w:left="0" w:firstLine="0"/>
        <w:jc w:val="left"/>
      </w:pPr>
      <w:r>
        <w:rPr>
          <w:color w:val="000000"/>
          <w:sz w:val="20"/>
        </w:rPr>
        <w:t xml:space="preserve"> </w:t>
      </w:r>
    </w:p>
    <w:p w14:paraId="2561638D" w14:textId="77777777" w:rsidR="002914BE" w:rsidRDefault="00E473FC">
      <w:pPr>
        <w:numPr>
          <w:ilvl w:val="0"/>
          <w:numId w:val="11"/>
        </w:numPr>
        <w:spacing w:after="3" w:line="260" w:lineRule="auto"/>
        <w:ind w:hanging="360"/>
      </w:pPr>
      <w:r>
        <w:rPr>
          <w:color w:val="000000"/>
          <w:sz w:val="20"/>
        </w:rPr>
        <w:t xml:space="preserve">ponuditelj nije dostavio lažne podatke pri dostavi dokumenata koje je naručitelj naveo kao uvjet za sudjelovanje u postupku nabave/ </w:t>
      </w:r>
      <w:r>
        <w:rPr>
          <w:sz w:val="20"/>
        </w:rPr>
        <w:t>tenderer has not submitted false information at the time of submitting documents on the basis of which it is determined whether or not the economic operator shall be excluded from participation</w:t>
      </w:r>
      <w:r>
        <w:rPr>
          <w:color w:val="000000"/>
          <w:sz w:val="20"/>
        </w:rPr>
        <w:t xml:space="preserve"> </w:t>
      </w:r>
    </w:p>
    <w:p w14:paraId="2434DB5C" w14:textId="77777777" w:rsidR="002914BE" w:rsidRDefault="00E473FC">
      <w:pPr>
        <w:spacing w:after="102" w:line="259" w:lineRule="auto"/>
        <w:ind w:left="0" w:firstLine="0"/>
        <w:jc w:val="left"/>
      </w:pPr>
      <w:r>
        <w:rPr>
          <w:color w:val="000000"/>
          <w:sz w:val="20"/>
        </w:rPr>
        <w:t xml:space="preserve"> </w:t>
      </w:r>
    </w:p>
    <w:p w14:paraId="1AD028AC" w14:textId="77777777" w:rsidR="002914BE" w:rsidRDefault="00E473FC">
      <w:pPr>
        <w:numPr>
          <w:ilvl w:val="0"/>
          <w:numId w:val="11"/>
        </w:numPr>
        <w:spacing w:after="0" w:line="266" w:lineRule="auto"/>
        <w:ind w:hanging="360"/>
      </w:pPr>
      <w:r>
        <w:rPr>
          <w:color w:val="000000"/>
          <w:sz w:val="20"/>
        </w:rPr>
        <w:t>nad ponuditeljem nije otvoren stečaj, nije u postupku likvidacije,  njime ne upravlja osoba postavljena od strane nadležnog suda, nije u nagodbi s vjerovnicima</w:t>
      </w:r>
      <w:r>
        <w:rPr>
          <w:color w:val="000000"/>
          <w:sz w:val="20"/>
          <w:vertAlign w:val="superscript"/>
        </w:rPr>
        <w:footnoteReference w:id="1"/>
      </w:r>
      <w:r>
        <w:rPr>
          <w:color w:val="000000"/>
          <w:sz w:val="20"/>
        </w:rPr>
        <w:t>, nije obustavio poslovne aktivnosti, nije predmetom sudskih postupaka zbog navedenih aktivnosti i nije u analognoj situaciji koja proizlazi iz sličnog postupka predviđenog nacionalnim zakonodavstvom ili propisima zemlje u kojoj ima poslovni nastan/</w:t>
      </w:r>
      <w:r>
        <w:rPr>
          <w:sz w:val="20"/>
        </w:rPr>
        <w:t xml:space="preserve"> tenderer is not bankrupt, it is not being wound up or is in any stage of the bankruptcy proceeding, its affairs are not being administered by a person designated by the competent court, it has not entered into arrangement with creditors</w:t>
      </w:r>
      <w:r>
        <w:rPr>
          <w:sz w:val="20"/>
          <w:vertAlign w:val="superscript"/>
        </w:rPr>
        <w:footnoteReference w:id="2"/>
      </w:r>
      <w:r>
        <w:rPr>
          <w:sz w:val="20"/>
        </w:rPr>
        <w:t xml:space="preserve">,it has not suspended its business activities, or is not in a similar procedure under the national regulations of the country in which the tenderer is established.   </w:t>
      </w:r>
    </w:p>
    <w:p w14:paraId="3EB51691" w14:textId="77777777" w:rsidR="002914BE" w:rsidRDefault="00E473FC">
      <w:pPr>
        <w:spacing w:after="0" w:line="266" w:lineRule="auto"/>
        <w:ind w:left="-5"/>
      </w:pPr>
      <w:r>
        <w:rPr>
          <w:color w:val="000000"/>
          <w:sz w:val="20"/>
        </w:rPr>
        <w:t>te/</w:t>
      </w:r>
      <w:r>
        <w:rPr>
          <w:sz w:val="20"/>
        </w:rPr>
        <w:t xml:space="preserve">and </w:t>
      </w:r>
    </w:p>
    <w:p w14:paraId="442F8879" w14:textId="77777777" w:rsidR="002914BE" w:rsidRDefault="00E473FC">
      <w:pPr>
        <w:spacing w:after="97" w:line="259" w:lineRule="auto"/>
        <w:ind w:left="0" w:firstLine="0"/>
        <w:jc w:val="left"/>
      </w:pPr>
      <w:r>
        <w:rPr>
          <w:color w:val="000000"/>
          <w:sz w:val="20"/>
        </w:rPr>
        <w:t xml:space="preserve"> </w:t>
      </w:r>
    </w:p>
    <w:p w14:paraId="6E9374F4" w14:textId="77777777" w:rsidR="002914BE" w:rsidRDefault="00E473FC">
      <w:pPr>
        <w:numPr>
          <w:ilvl w:val="0"/>
          <w:numId w:val="11"/>
        </w:numPr>
        <w:spacing w:after="0" w:line="266" w:lineRule="auto"/>
        <w:ind w:hanging="360"/>
      </w:pPr>
      <w:r>
        <w:rPr>
          <w:color w:val="000000"/>
          <w:sz w:val="20"/>
        </w:rPr>
        <w:t xml:space="preserve">ponuditelj nije u posljednje tri godine od dana početka postupka javne nabave učinio težak profesionalni propust odnosno nije kriv za neprofesionalno postupanje, a što Naručitelj može dokazati na bilo koji način/ </w:t>
      </w:r>
      <w:r>
        <w:rPr>
          <w:sz w:val="20"/>
        </w:rPr>
        <w:t>tenderer has not committed grave professional misconduct in the previous three years up to the commencement of the public procurement procedure, which the Contracting Authority can prove by any means.</w:t>
      </w:r>
      <w:r>
        <w:rPr>
          <w:color w:val="000000"/>
          <w:sz w:val="20"/>
        </w:rPr>
        <w:t xml:space="preserve"> </w:t>
      </w:r>
    </w:p>
    <w:p w14:paraId="29FA9D2B" w14:textId="77777777" w:rsidR="002914BE" w:rsidRDefault="00E473FC">
      <w:pPr>
        <w:spacing w:after="16" w:line="259" w:lineRule="auto"/>
        <w:ind w:left="0" w:firstLine="0"/>
        <w:jc w:val="left"/>
      </w:pPr>
      <w:r>
        <w:rPr>
          <w:color w:val="000000"/>
          <w:sz w:val="20"/>
        </w:rPr>
        <w:t xml:space="preserve"> </w:t>
      </w:r>
    </w:p>
    <w:p w14:paraId="0E6C3D16" w14:textId="77777777" w:rsidR="002914BE" w:rsidRDefault="00E473FC">
      <w:pPr>
        <w:tabs>
          <w:tab w:val="center" w:pos="3539"/>
          <w:tab w:val="center" w:pos="4250"/>
          <w:tab w:val="center" w:pos="4956"/>
          <w:tab w:val="center" w:pos="5666"/>
          <w:tab w:val="center" w:pos="6372"/>
        </w:tabs>
        <w:spacing w:after="159" w:line="266" w:lineRule="auto"/>
        <w:ind w:left="-15" w:firstLine="0"/>
        <w:jc w:val="left"/>
      </w:pPr>
      <w:r>
        <w:rPr>
          <w:color w:val="000000"/>
          <w:sz w:val="20"/>
        </w:rPr>
        <w:t xml:space="preserve">U ______________, __/__/20__.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p>
    <w:p w14:paraId="69702CE3" w14:textId="77777777" w:rsidR="002914BE" w:rsidRDefault="00E473FC">
      <w:pPr>
        <w:spacing w:after="161" w:line="266" w:lineRule="auto"/>
        <w:ind w:left="-5"/>
      </w:pPr>
      <w:r>
        <w:rPr>
          <w:color w:val="000000"/>
          <w:sz w:val="20"/>
        </w:rPr>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ZA PONUDITELJA/ </w:t>
      </w:r>
      <w:r>
        <w:rPr>
          <w:sz w:val="20"/>
        </w:rPr>
        <w:t xml:space="preserve">ON BEHALF OF THE TENDERER </w:t>
      </w:r>
      <w:r>
        <w:rPr>
          <w:color w:val="000000"/>
          <w:sz w:val="20"/>
        </w:rPr>
        <w:t xml:space="preserve">:  </w:t>
      </w:r>
      <w:r>
        <w:rPr>
          <w:color w:val="000000"/>
          <w:sz w:val="20"/>
        </w:rPr>
        <w:tab/>
        <w:t xml:space="preserve">  </w:t>
      </w:r>
      <w:r>
        <w:rPr>
          <w:color w:val="000000"/>
          <w:sz w:val="20"/>
        </w:rPr>
        <w:tab/>
        <w:t xml:space="preserve"> </w:t>
      </w:r>
      <w:r>
        <w:rPr>
          <w:color w:val="000000"/>
          <w:sz w:val="20"/>
        </w:rPr>
        <w:tab/>
        <w:t xml:space="preserve"> </w:t>
      </w:r>
      <w:r>
        <w:rPr>
          <w:color w:val="000000"/>
          <w:sz w:val="20"/>
        </w:rPr>
        <w:tab/>
        <w:t xml:space="preserve">________________________________ </w:t>
      </w:r>
    </w:p>
    <w:p w14:paraId="0F76EDA3" w14:textId="77777777" w:rsidR="002914BE" w:rsidRDefault="00E473FC">
      <w:pPr>
        <w:tabs>
          <w:tab w:val="center" w:pos="4254"/>
        </w:tabs>
        <w:spacing w:after="170" w:line="260" w:lineRule="auto"/>
        <w:ind w:left="-15" w:firstLine="0"/>
        <w:jc w:val="left"/>
      </w:pPr>
      <w:r>
        <w:rPr>
          <w:color w:val="000000"/>
          <w:sz w:val="20"/>
        </w:rPr>
        <w:t xml:space="preserve"> </w:t>
      </w:r>
      <w:r>
        <w:rPr>
          <w:color w:val="000000"/>
          <w:sz w:val="20"/>
        </w:rPr>
        <w:tab/>
        <w:t xml:space="preserve"> (ime, prezime i potpis ovlaštene osobe/ </w:t>
      </w:r>
      <w:r>
        <w:rPr>
          <w:sz w:val="20"/>
        </w:rPr>
        <w:t>name, signature of the authorised representative</w:t>
      </w:r>
      <w:r>
        <w:rPr>
          <w:color w:val="000000"/>
          <w:sz w:val="20"/>
        </w:rPr>
        <w:t xml:space="preserve">) </w:t>
      </w:r>
    </w:p>
    <w:p w14:paraId="608752A4" w14:textId="77777777" w:rsidR="002914BE" w:rsidRDefault="00E473FC">
      <w:pPr>
        <w:spacing w:after="0" w:line="259" w:lineRule="auto"/>
        <w:ind w:left="0" w:firstLine="0"/>
        <w:jc w:val="left"/>
      </w:pPr>
      <w:r>
        <w:rPr>
          <w:color w:val="000000"/>
          <w:sz w:val="20"/>
        </w:rPr>
        <w:t xml:space="preserve"> </w:t>
      </w:r>
      <w:r>
        <w:rPr>
          <w:color w:val="000000"/>
          <w:sz w:val="20"/>
        </w:rPr>
        <w:tab/>
        <w:t xml:space="preserve"> </w:t>
      </w:r>
    </w:p>
    <w:p w14:paraId="427A41E8" w14:textId="77777777" w:rsidR="002914BE" w:rsidRDefault="002914BE">
      <w:pPr>
        <w:sectPr w:rsidR="002914BE" w:rsidSect="00F1681D">
          <w:headerReference w:type="even" r:id="rId8"/>
          <w:headerReference w:type="default" r:id="rId9"/>
          <w:footerReference w:type="even" r:id="rId10"/>
          <w:footerReference w:type="default" r:id="rId11"/>
          <w:headerReference w:type="first" r:id="rId12"/>
          <w:footerReference w:type="first" r:id="rId13"/>
          <w:type w:val="continuous"/>
          <w:pgSz w:w="11904" w:h="16838"/>
          <w:pgMar w:top="2186" w:right="1407" w:bottom="2529" w:left="1416" w:header="710" w:footer="887" w:gutter="0"/>
          <w:cols w:space="720"/>
        </w:sectPr>
      </w:pPr>
    </w:p>
    <w:p w14:paraId="673F436F" w14:textId="77777777" w:rsidR="00F1681D" w:rsidRDefault="00F1681D">
      <w:pPr>
        <w:ind w:left="-5" w:right="2"/>
        <w:rPr>
          <w:color w:val="000000"/>
        </w:rPr>
      </w:pPr>
    </w:p>
    <w:p w14:paraId="010AF795" w14:textId="77777777" w:rsidR="00F1681D" w:rsidRDefault="00F1681D">
      <w:pPr>
        <w:ind w:left="-5" w:right="2"/>
        <w:rPr>
          <w:color w:val="000000"/>
        </w:rPr>
      </w:pPr>
    </w:p>
    <w:p w14:paraId="5DFBF61C" w14:textId="0F968330" w:rsidR="00F1681D" w:rsidRDefault="00F1681D" w:rsidP="00C04207">
      <w:pPr>
        <w:ind w:left="0" w:right="2" w:firstLine="0"/>
        <w:rPr>
          <w:color w:val="000000"/>
        </w:rPr>
        <w:sectPr w:rsidR="00F1681D" w:rsidSect="00F1681D">
          <w:headerReference w:type="even" r:id="rId14"/>
          <w:headerReference w:type="default" r:id="rId15"/>
          <w:footerReference w:type="even" r:id="rId16"/>
          <w:footerReference w:type="default" r:id="rId17"/>
          <w:headerReference w:type="first" r:id="rId18"/>
          <w:footerReference w:type="first" r:id="rId19"/>
          <w:type w:val="continuous"/>
          <w:pgSz w:w="11904" w:h="16838"/>
          <w:pgMar w:top="709" w:right="1372" w:bottom="885" w:left="1418" w:header="720" w:footer="720" w:gutter="0"/>
          <w:cols w:space="720"/>
          <w:docGrid w:linePitch="299"/>
        </w:sectPr>
      </w:pPr>
      <w:bookmarkStart w:id="0" w:name="_GoBack"/>
      <w:bookmarkEnd w:id="0"/>
    </w:p>
    <w:p w14:paraId="51AAA3FB" w14:textId="1C58B85F" w:rsidR="000249B1" w:rsidRPr="00F16E53" w:rsidRDefault="000249B1" w:rsidP="00C04207">
      <w:pPr>
        <w:ind w:left="0" w:firstLine="0"/>
        <w:rPr>
          <w:rFonts w:ascii="Times New Roman" w:hAnsi="Times New Roman"/>
          <w:b/>
          <w:color w:val="auto"/>
          <w:sz w:val="24"/>
          <w:szCs w:val="24"/>
          <w:lang w:val="en-GB"/>
        </w:rPr>
      </w:pPr>
    </w:p>
    <w:sectPr w:rsidR="000249B1" w:rsidRPr="00F16E53" w:rsidSect="00C04207">
      <w:type w:val="continuous"/>
      <w:pgSz w:w="11904" w:h="16838"/>
      <w:pgMar w:top="709" w:right="1372" w:bottom="885"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7F522" w14:textId="77777777" w:rsidR="001211E7" w:rsidRDefault="001211E7">
      <w:pPr>
        <w:spacing w:after="0" w:line="240" w:lineRule="auto"/>
      </w:pPr>
      <w:r>
        <w:separator/>
      </w:r>
    </w:p>
  </w:endnote>
  <w:endnote w:type="continuationSeparator" w:id="0">
    <w:p w14:paraId="06C224C8" w14:textId="77777777" w:rsidR="001211E7" w:rsidRDefault="0012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EA8A" w14:textId="77777777" w:rsidR="006519D6" w:rsidRDefault="006519D6">
    <w:pPr>
      <w:spacing w:after="162" w:line="259" w:lineRule="auto"/>
      <w:ind w:left="0" w:firstLine="0"/>
      <w:jc w:val="left"/>
    </w:pPr>
    <w:r>
      <w:rPr>
        <w:noProof/>
        <w:color w:val="000000"/>
      </w:rPr>
      <mc:AlternateContent>
        <mc:Choice Requires="wpg">
          <w:drawing>
            <wp:anchor distT="0" distB="0" distL="114300" distR="114300" simplePos="0" relativeHeight="251661312" behindDoc="0" locked="0" layoutInCell="1" allowOverlap="1" wp14:anchorId="7CADE83B" wp14:editId="36B30D0E">
              <wp:simplePos x="0" y="0"/>
              <wp:positionH relativeFrom="page">
                <wp:posOffset>1005840</wp:posOffset>
              </wp:positionH>
              <wp:positionV relativeFrom="page">
                <wp:posOffset>9284208</wp:posOffset>
              </wp:positionV>
              <wp:extent cx="1191768" cy="845069"/>
              <wp:effectExtent l="0" t="0" r="0" b="0"/>
              <wp:wrapSquare wrapText="bothSides"/>
              <wp:docPr id="95741" name="Group 95741"/>
              <wp:cNvGraphicFramePr/>
              <a:graphic xmlns:a="http://schemas.openxmlformats.org/drawingml/2006/main">
                <a:graphicData uri="http://schemas.microsoft.com/office/word/2010/wordprocessingGroup">
                  <wpg:wgp>
                    <wpg:cNvGrpSpPr/>
                    <wpg:grpSpPr>
                      <a:xfrm>
                        <a:off x="0" y="0"/>
                        <a:ext cx="1191768" cy="845069"/>
                        <a:chOff x="0" y="0"/>
                        <a:chExt cx="1191768" cy="845069"/>
                      </a:xfrm>
                    </wpg:grpSpPr>
                    <wps:wsp>
                      <wps:cNvPr id="95743" name="Rectangle 95743"/>
                      <wps:cNvSpPr/>
                      <wps:spPr>
                        <a:xfrm>
                          <a:off x="342011" y="702259"/>
                          <a:ext cx="42144" cy="189936"/>
                        </a:xfrm>
                        <a:prstGeom prst="rect">
                          <a:avLst/>
                        </a:prstGeom>
                        <a:ln>
                          <a:noFill/>
                        </a:ln>
                      </wps:spPr>
                      <wps:txbx>
                        <w:txbxContent>
                          <w:p w14:paraId="34C44659" w14:textId="77777777" w:rsidR="006519D6" w:rsidRDefault="006519D6">
                            <w:pPr>
                              <w:spacing w:after="160" w:line="259" w:lineRule="auto"/>
                              <w:ind w:left="0" w:firstLine="0"/>
                              <w:jc w:val="left"/>
                            </w:pPr>
                            <w:r>
                              <w:rPr>
                                <w:color w:val="000000"/>
                              </w:rPr>
                              <w:t xml:space="preserve"> </w:t>
                            </w:r>
                          </w:p>
                        </w:txbxContent>
                      </wps:txbx>
                      <wps:bodyPr horzOverflow="overflow" vert="horz" lIns="0" tIns="0" rIns="0" bIns="0" rtlCol="0">
                        <a:noAutofit/>
                      </wps:bodyPr>
                    </wps:wsp>
                    <pic:pic xmlns:pic="http://schemas.openxmlformats.org/drawingml/2006/picture">
                      <pic:nvPicPr>
                        <pic:cNvPr id="95742" name="Picture 95742"/>
                        <pic:cNvPicPr/>
                      </pic:nvPicPr>
                      <pic:blipFill>
                        <a:blip r:embed="rId1"/>
                        <a:stretch>
                          <a:fillRect/>
                        </a:stretch>
                      </pic:blipFill>
                      <pic:spPr>
                        <a:xfrm>
                          <a:off x="0" y="0"/>
                          <a:ext cx="1191768" cy="801624"/>
                        </a:xfrm>
                        <a:prstGeom prst="rect">
                          <a:avLst/>
                        </a:prstGeom>
                      </pic:spPr>
                    </pic:pic>
                  </wpg:wgp>
                </a:graphicData>
              </a:graphic>
            </wp:anchor>
          </w:drawing>
        </mc:Choice>
        <mc:Fallback>
          <w:pict>
            <v:group w14:anchorId="7CADE83B" id="Group 95741" o:spid="_x0000_s1026" style="position:absolute;margin-left:79.2pt;margin-top:731.05pt;width:93.85pt;height:66.55pt;z-index:251661312;mso-position-horizontal-relative:page;mso-position-vertical-relative:page" coordsize="11917,84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&#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">
              <v:rect id="Rectangle 95743" o:spid="_x0000_s1027" style="position:absolute;left:3420;top:702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" filled="f" stroked="f">
                <v:textbox inset="0,0,0,0">
                  <w:txbxContent>
                    <w:p w14:paraId="34C44659" w14:textId="77777777" w:rsidR="006519D6" w:rsidRDefault="006519D6">
                      <w:pPr>
                        <w:spacing w:after="160" w:line="259" w:lineRule="auto"/>
                        <w:ind w:left="0" w:firstLine="0"/>
                        <w:jc w:val="left"/>
                      </w:pPr>
                      <w:r>
                        <w:rPr>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42" o:spid="_x0000_s1028" type="#_x0000_t75" style="position:absolute;width:11917;height: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">
                <v:imagedata r:id="rId2" o:title=""/>
              </v:shape>
              <w10:wrap type="square" anchorx="page" anchory="page"/>
            </v:group>
          </w:pict>
        </mc:Fallback>
      </mc:AlternateContent>
    </w:r>
    <w:r>
      <w:rPr>
        <w:color w:val="000000"/>
      </w:rPr>
      <w:t xml:space="preserve"> </w:t>
    </w:r>
  </w:p>
  <w:p w14:paraId="1CBAAC11" w14:textId="77777777" w:rsidR="006519D6" w:rsidRDefault="006519D6">
    <w:pPr>
      <w:spacing w:after="0" w:line="259" w:lineRule="auto"/>
      <w:ind w:left="0" w:firstLine="0"/>
      <w:jc w:val="left"/>
    </w:pPr>
    <w:r>
      <w:rPr>
        <w:color w:val="000000"/>
        <w:sz w:val="34"/>
        <w:vertAlign w:val="superscript"/>
      </w:rPr>
      <w:t xml:space="preserve"> </w:t>
    </w:r>
    <w:r>
      <w:rPr>
        <w:rFonts w:ascii="Segoe UI" w:eastAsia="Segoe UI" w:hAnsi="Segoe UI" w:cs="Segoe UI"/>
        <w:b/>
        <w:color w:val="000000"/>
        <w:sz w:val="20"/>
      </w:rPr>
      <w:t xml:space="preserve">Ulaganje u budućnost </w:t>
    </w:r>
  </w:p>
  <w:p w14:paraId="4067CC49" w14:textId="77777777" w:rsidR="006519D6" w:rsidRDefault="006519D6">
    <w:pPr>
      <w:tabs>
        <w:tab w:val="center" w:pos="4538"/>
      </w:tabs>
      <w:spacing w:after="0" w:line="259" w:lineRule="auto"/>
      <w:ind w:left="0" w:firstLine="0"/>
      <w:jc w:val="left"/>
    </w:pPr>
    <w:r>
      <w:rPr>
        <w:color w:val="000000"/>
      </w:rPr>
      <w:t xml:space="preserve"> </w:t>
    </w:r>
    <w:r>
      <w:rPr>
        <w:rFonts w:ascii="Segoe UI" w:eastAsia="Segoe UI" w:hAnsi="Segoe UI" w:cs="Segoe UI"/>
        <w:b/>
        <w:color w:val="000000"/>
        <w:sz w:val="16"/>
      </w:rPr>
      <w:t xml:space="preserve">Europska unija </w:t>
    </w:r>
    <w:r>
      <w:rPr>
        <w:rFonts w:ascii="Segoe UI" w:eastAsia="Segoe UI" w:hAnsi="Segoe UI" w:cs="Segoe UI"/>
        <w:b/>
        <w:color w:val="000000"/>
        <w:sz w:val="16"/>
      </w:rPr>
      <w:tab/>
    </w:r>
    <w:r>
      <w:rPr>
        <w:color w:val="000000"/>
      </w:rPr>
      <w:t xml:space="preserve">            </w:t>
    </w:r>
  </w:p>
  <w:p w14:paraId="6914EAA1" w14:textId="77777777" w:rsidR="006519D6" w:rsidRDefault="006519D6">
    <w:pPr>
      <w:spacing w:after="0" w:line="259" w:lineRule="auto"/>
      <w:ind w:left="0" w:right="7036" w:firstLine="0"/>
      <w:jc w:val="left"/>
    </w:pPr>
    <w:r>
      <w:rPr>
        <w:color w:val="000000"/>
      </w:rPr>
      <w:t xml:space="preserve"> </w:t>
    </w:r>
  </w:p>
  <w:p w14:paraId="627A01B8" w14:textId="77777777" w:rsidR="006519D6" w:rsidRDefault="006519D6">
    <w:pPr>
      <w:spacing w:after="45" w:line="259" w:lineRule="auto"/>
      <w:ind w:left="0" w:firstLine="0"/>
      <w:jc w:val="left"/>
    </w:pPr>
    <w:r>
      <w:rPr>
        <w:color w:val="000000"/>
      </w:rPr>
      <w:t xml:space="preserve"> </w:t>
    </w:r>
    <w:r>
      <w:rPr>
        <w:i/>
        <w:color w:val="000000"/>
        <w:sz w:val="20"/>
      </w:rPr>
      <w:t xml:space="preserve">Sadržaj ove publikacije isključiva je odgovornost tvrtke Tvornica mreža i </w:t>
    </w:r>
  </w:p>
  <w:p w14:paraId="7DA0EADF" w14:textId="77777777" w:rsidR="006519D6" w:rsidRDefault="006519D6">
    <w:pPr>
      <w:spacing w:after="0" w:line="259" w:lineRule="auto"/>
      <w:ind w:left="168" w:firstLine="0"/>
      <w:jc w:val="left"/>
    </w:pPr>
    <w:r>
      <w:rPr>
        <w:i/>
        <w:color w:val="000000"/>
        <w:sz w:val="20"/>
      </w:rPr>
      <w:t>ambalaže d.o.o.</w:t>
    </w:r>
    <w:r>
      <w:rPr>
        <w:i/>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691691"/>
      <w:docPartObj>
        <w:docPartGallery w:val="Page Numbers (Bottom of Page)"/>
        <w:docPartUnique/>
      </w:docPartObj>
    </w:sdtPr>
    <w:sdtEndPr>
      <w:rPr>
        <w:noProof/>
      </w:rPr>
    </w:sdtEndPr>
    <w:sdtContent>
      <w:p w14:paraId="06895722" w14:textId="636452AD" w:rsidR="006519D6" w:rsidRDefault="006519D6">
        <w:pPr>
          <w:pStyle w:val="Podnoje"/>
          <w:jc w:val="right"/>
        </w:pPr>
        <w:r>
          <w:fldChar w:fldCharType="begin"/>
        </w:r>
        <w:r>
          <w:instrText xml:space="preserve"> PAGE   \* MERGEFORMAT </w:instrText>
        </w:r>
        <w:r>
          <w:fldChar w:fldCharType="separate"/>
        </w:r>
        <w:r w:rsidR="00C04207">
          <w:rPr>
            <w:noProof/>
          </w:rPr>
          <w:t>3</w:t>
        </w:r>
        <w:r>
          <w:rPr>
            <w:noProof/>
          </w:rPr>
          <w:fldChar w:fldCharType="end"/>
        </w:r>
      </w:p>
    </w:sdtContent>
  </w:sdt>
  <w:p w14:paraId="53D94621" w14:textId="77777777" w:rsidR="006519D6" w:rsidRDefault="006519D6" w:rsidP="00C53DEB">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4AAB" w14:textId="77777777" w:rsidR="006519D6" w:rsidRDefault="006519D6">
    <w:pPr>
      <w:spacing w:after="162" w:line="259" w:lineRule="auto"/>
      <w:ind w:left="0" w:firstLine="0"/>
      <w:jc w:val="left"/>
    </w:pPr>
    <w:r>
      <w:rPr>
        <w:noProof/>
        <w:color w:val="000000"/>
      </w:rPr>
      <mc:AlternateContent>
        <mc:Choice Requires="wpg">
          <w:drawing>
            <wp:anchor distT="0" distB="0" distL="114300" distR="114300" simplePos="0" relativeHeight="251663360" behindDoc="0" locked="0" layoutInCell="1" allowOverlap="1" wp14:anchorId="51169E34" wp14:editId="6BC0185D">
              <wp:simplePos x="0" y="0"/>
              <wp:positionH relativeFrom="page">
                <wp:posOffset>1005840</wp:posOffset>
              </wp:positionH>
              <wp:positionV relativeFrom="page">
                <wp:posOffset>9284208</wp:posOffset>
              </wp:positionV>
              <wp:extent cx="1191768" cy="845069"/>
              <wp:effectExtent l="0" t="0" r="0" b="0"/>
              <wp:wrapSquare wrapText="bothSides"/>
              <wp:docPr id="95651" name="Group 95651"/>
              <wp:cNvGraphicFramePr/>
              <a:graphic xmlns:a="http://schemas.openxmlformats.org/drawingml/2006/main">
                <a:graphicData uri="http://schemas.microsoft.com/office/word/2010/wordprocessingGroup">
                  <wpg:wgp>
                    <wpg:cNvGrpSpPr/>
                    <wpg:grpSpPr>
                      <a:xfrm>
                        <a:off x="0" y="0"/>
                        <a:ext cx="1191768" cy="845069"/>
                        <a:chOff x="0" y="0"/>
                        <a:chExt cx="1191768" cy="845069"/>
                      </a:xfrm>
                    </wpg:grpSpPr>
                    <wps:wsp>
                      <wps:cNvPr id="95653" name="Rectangle 95653"/>
                      <wps:cNvSpPr/>
                      <wps:spPr>
                        <a:xfrm>
                          <a:off x="342011" y="702259"/>
                          <a:ext cx="42144" cy="189936"/>
                        </a:xfrm>
                        <a:prstGeom prst="rect">
                          <a:avLst/>
                        </a:prstGeom>
                        <a:ln>
                          <a:noFill/>
                        </a:ln>
                      </wps:spPr>
                      <wps:txbx>
                        <w:txbxContent>
                          <w:p w14:paraId="32EB45D0" w14:textId="77777777" w:rsidR="006519D6" w:rsidRDefault="006519D6">
                            <w:pPr>
                              <w:spacing w:after="160" w:line="259" w:lineRule="auto"/>
                              <w:ind w:left="0" w:firstLine="0"/>
                              <w:jc w:val="left"/>
                            </w:pPr>
                            <w:r>
                              <w:rPr>
                                <w:color w:val="000000"/>
                              </w:rPr>
                              <w:t xml:space="preserve"> </w:t>
                            </w:r>
                          </w:p>
                        </w:txbxContent>
                      </wps:txbx>
                      <wps:bodyPr horzOverflow="overflow" vert="horz" lIns="0" tIns="0" rIns="0" bIns="0" rtlCol="0">
                        <a:noAutofit/>
                      </wps:bodyPr>
                    </wps:wsp>
                    <pic:pic xmlns:pic="http://schemas.openxmlformats.org/drawingml/2006/picture">
                      <pic:nvPicPr>
                        <pic:cNvPr id="95652" name="Picture 95652"/>
                        <pic:cNvPicPr/>
                      </pic:nvPicPr>
                      <pic:blipFill>
                        <a:blip r:embed="rId1"/>
                        <a:stretch>
                          <a:fillRect/>
                        </a:stretch>
                      </pic:blipFill>
                      <pic:spPr>
                        <a:xfrm>
                          <a:off x="0" y="0"/>
                          <a:ext cx="1191768" cy="801624"/>
                        </a:xfrm>
                        <a:prstGeom prst="rect">
                          <a:avLst/>
                        </a:prstGeom>
                      </pic:spPr>
                    </pic:pic>
                  </wpg:wgp>
                </a:graphicData>
              </a:graphic>
            </wp:anchor>
          </w:drawing>
        </mc:Choice>
        <mc:Fallback>
          <w:pict>
            <v:group w14:anchorId="51169E34" id="Group 95651" o:spid="_x0000_s1029" style="position:absolute;margin-left:79.2pt;margin-top:731.05pt;width:93.85pt;height:66.55pt;z-index:251663360;mso-position-horizontal-relative:page;mso-position-vertical-relative:page" coordsize="11917,845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">
              <v:rect id="Rectangle 95653" o:spid="_x0000_s1030" style="position:absolute;left:3420;top:702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" filled="f" stroked="f">
                <v:textbox inset="0,0,0,0">
                  <w:txbxContent>
                    <w:p w14:paraId="32EB45D0" w14:textId="77777777" w:rsidR="006519D6" w:rsidRDefault="006519D6">
                      <w:pPr>
                        <w:spacing w:after="160" w:line="259" w:lineRule="auto"/>
                        <w:ind w:left="0" w:firstLine="0"/>
                        <w:jc w:val="left"/>
                      </w:pPr>
                      <w:r>
                        <w:rPr>
                          <w:color w:val="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652" o:spid="_x0000_s1031" type="#_x0000_t75" style="position:absolute;width:11917;height: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">
                <v:imagedata r:id="rId2" o:title=""/>
              </v:shape>
              <w10:wrap type="square" anchorx="page" anchory="page"/>
            </v:group>
          </w:pict>
        </mc:Fallback>
      </mc:AlternateContent>
    </w:r>
    <w:r>
      <w:rPr>
        <w:color w:val="000000"/>
      </w:rPr>
      <w:t xml:space="preserve"> </w:t>
    </w:r>
  </w:p>
  <w:p w14:paraId="1A82658E" w14:textId="77777777" w:rsidR="006519D6" w:rsidRDefault="006519D6">
    <w:pPr>
      <w:spacing w:after="0" w:line="259" w:lineRule="auto"/>
      <w:ind w:left="0" w:firstLine="0"/>
      <w:jc w:val="left"/>
    </w:pPr>
    <w:r>
      <w:rPr>
        <w:color w:val="000000"/>
        <w:sz w:val="34"/>
        <w:vertAlign w:val="superscript"/>
      </w:rPr>
      <w:t xml:space="preserve"> </w:t>
    </w:r>
    <w:r>
      <w:rPr>
        <w:rFonts w:ascii="Segoe UI" w:eastAsia="Segoe UI" w:hAnsi="Segoe UI" w:cs="Segoe UI"/>
        <w:b/>
        <w:color w:val="000000"/>
        <w:sz w:val="20"/>
      </w:rPr>
      <w:t xml:space="preserve">Ulaganje u budućnost </w:t>
    </w:r>
  </w:p>
  <w:p w14:paraId="177EAD7D" w14:textId="77777777" w:rsidR="006519D6" w:rsidRDefault="006519D6">
    <w:pPr>
      <w:tabs>
        <w:tab w:val="center" w:pos="4538"/>
      </w:tabs>
      <w:spacing w:after="0" w:line="259" w:lineRule="auto"/>
      <w:ind w:left="0" w:firstLine="0"/>
      <w:jc w:val="left"/>
    </w:pPr>
    <w:r>
      <w:rPr>
        <w:color w:val="000000"/>
      </w:rPr>
      <w:t xml:space="preserve"> </w:t>
    </w:r>
    <w:r>
      <w:rPr>
        <w:rFonts w:ascii="Segoe UI" w:eastAsia="Segoe UI" w:hAnsi="Segoe UI" w:cs="Segoe UI"/>
        <w:b/>
        <w:color w:val="000000"/>
        <w:sz w:val="16"/>
      </w:rPr>
      <w:t xml:space="preserve">Europska unija </w:t>
    </w:r>
    <w:r>
      <w:rPr>
        <w:rFonts w:ascii="Segoe UI" w:eastAsia="Segoe UI" w:hAnsi="Segoe UI" w:cs="Segoe UI"/>
        <w:b/>
        <w:color w:val="000000"/>
        <w:sz w:val="16"/>
      </w:rPr>
      <w:tab/>
    </w:r>
    <w:r>
      <w:rPr>
        <w:color w:val="000000"/>
      </w:rPr>
      <w:t xml:space="preserve">            </w:t>
    </w:r>
  </w:p>
  <w:p w14:paraId="71D25106" w14:textId="77777777" w:rsidR="006519D6" w:rsidRDefault="006519D6">
    <w:pPr>
      <w:spacing w:after="0" w:line="259" w:lineRule="auto"/>
      <w:ind w:left="0" w:right="7036" w:firstLine="0"/>
      <w:jc w:val="left"/>
    </w:pPr>
    <w:r>
      <w:rPr>
        <w:color w:val="000000"/>
      </w:rPr>
      <w:t xml:space="preserve"> </w:t>
    </w:r>
  </w:p>
  <w:p w14:paraId="2C7B515C" w14:textId="77777777" w:rsidR="006519D6" w:rsidRDefault="006519D6">
    <w:pPr>
      <w:spacing w:after="45" w:line="259" w:lineRule="auto"/>
      <w:ind w:left="0" w:firstLine="0"/>
      <w:jc w:val="left"/>
    </w:pPr>
    <w:r>
      <w:rPr>
        <w:color w:val="000000"/>
      </w:rPr>
      <w:t xml:space="preserve"> </w:t>
    </w:r>
    <w:r>
      <w:rPr>
        <w:i/>
        <w:color w:val="000000"/>
        <w:sz w:val="20"/>
      </w:rPr>
      <w:t xml:space="preserve">Sadržaj ove publikacije isključiva je odgovornost tvrtke Tvornica mreža i </w:t>
    </w:r>
  </w:p>
  <w:p w14:paraId="11ED0BC5" w14:textId="77777777" w:rsidR="006519D6" w:rsidRDefault="006519D6">
    <w:pPr>
      <w:spacing w:after="0" w:line="259" w:lineRule="auto"/>
      <w:ind w:left="168" w:firstLine="0"/>
      <w:jc w:val="left"/>
    </w:pPr>
    <w:r>
      <w:rPr>
        <w:i/>
        <w:color w:val="000000"/>
        <w:sz w:val="20"/>
      </w:rPr>
      <w:t>ambalaže d.o.o.</w:t>
    </w:r>
    <w:r>
      <w:rPr>
        <w:i/>
        <w:color w:val="000000"/>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20586" w14:textId="77777777" w:rsidR="006519D6" w:rsidRDefault="006519D6">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FAAB1" w14:textId="77777777" w:rsidR="006519D6" w:rsidRDefault="006519D6">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8B2DC" w14:textId="77777777" w:rsidR="006519D6" w:rsidRDefault="006519D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B8967" w14:textId="77777777" w:rsidR="001211E7" w:rsidRDefault="001211E7">
      <w:pPr>
        <w:spacing w:after="0" w:line="259" w:lineRule="auto"/>
        <w:ind w:left="0" w:firstLine="0"/>
        <w:jc w:val="left"/>
      </w:pPr>
      <w:r>
        <w:separator/>
      </w:r>
    </w:p>
  </w:footnote>
  <w:footnote w:type="continuationSeparator" w:id="0">
    <w:p w14:paraId="6E0C1356" w14:textId="77777777" w:rsidR="001211E7" w:rsidRDefault="001211E7">
      <w:pPr>
        <w:spacing w:after="0" w:line="259" w:lineRule="auto"/>
        <w:ind w:left="0" w:firstLine="0"/>
        <w:jc w:val="left"/>
      </w:pPr>
      <w:r>
        <w:continuationSeparator/>
      </w:r>
    </w:p>
  </w:footnote>
  <w:footnote w:id="1">
    <w:p w14:paraId="27863CE3" w14:textId="77777777" w:rsidR="006519D6" w:rsidRDefault="006519D6">
      <w:pPr>
        <w:pStyle w:val="footnotedescription"/>
        <w:spacing w:after="121"/>
      </w:pPr>
      <w:r>
        <w:rPr>
          <w:rStyle w:val="footnotemark"/>
        </w:rPr>
        <w:footnoteRef/>
      </w:r>
      <w:r>
        <w:t xml:space="preserve"> Sklopljena predstečajna nagodba ne predstavlja nagodbu s vjerovnicima za potrebe ove dokumentacije </w:t>
      </w:r>
    </w:p>
  </w:footnote>
  <w:footnote w:id="2">
    <w:p w14:paraId="63DAA608" w14:textId="77777777" w:rsidR="006519D6" w:rsidRDefault="006519D6">
      <w:pPr>
        <w:pStyle w:val="footnotedescription"/>
        <w:spacing w:after="0"/>
      </w:pPr>
      <w:r>
        <w:rPr>
          <w:rStyle w:val="footnotemark"/>
        </w:rPr>
        <w:footnoteRef/>
      </w:r>
      <w:r>
        <w:t xml:space="preserve"> </w:t>
      </w:r>
      <w:r w:rsidRPr="00C76713">
        <w:rPr>
          <w:color w:val="2E74B5" w:themeColor="accent1" w:themeShade="BF"/>
        </w:rPr>
        <w:t>Pre-bankruptcy settlement does not represent the arrangement with creditors within the meaning of this documentation</w:t>
      </w:r>
      <w:r w:rsidRPr="00C76713">
        <w:rPr>
          <w:rFonts w:ascii="Times New Roman" w:eastAsia="Times New Roman" w:hAnsi="Times New Roman" w:cs="Times New Roman"/>
          <w:color w:val="2E74B5" w:themeColor="accent1" w:themeShade="BF"/>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E8E00" w14:textId="77777777" w:rsidR="006519D6" w:rsidRDefault="006519D6">
    <w:pPr>
      <w:spacing w:after="0" w:line="259" w:lineRule="auto"/>
      <w:ind w:left="0" w:right="-36" w:firstLine="0"/>
      <w:jc w:val="right"/>
    </w:pPr>
    <w:r>
      <w:rPr>
        <w:noProof/>
      </w:rPr>
      <w:drawing>
        <wp:anchor distT="0" distB="0" distL="114300" distR="114300" simplePos="0" relativeHeight="251658240" behindDoc="0" locked="0" layoutInCell="1" allowOverlap="0" wp14:anchorId="28B5D3BC" wp14:editId="628890A9">
          <wp:simplePos x="0" y="0"/>
          <wp:positionH relativeFrom="page">
            <wp:posOffset>899160</wp:posOffset>
          </wp:positionH>
          <wp:positionV relativeFrom="page">
            <wp:posOffset>451104</wp:posOffset>
          </wp:positionV>
          <wp:extent cx="5757672" cy="923544"/>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757672" cy="923544"/>
                  </a:xfrm>
                  <a:prstGeom prst="rect">
                    <a:avLst/>
                  </a:prstGeom>
                </pic:spPr>
              </pic:pic>
            </a:graphicData>
          </a:graphic>
        </wp:anchor>
      </w:drawing>
    </w:r>
    <w:r>
      <w:rPr>
        <w:color w:val="000000"/>
      </w:rPr>
      <w:t xml:space="preserve"> </w:t>
    </w:r>
  </w:p>
  <w:p w14:paraId="56AA92AE" w14:textId="77777777" w:rsidR="006519D6" w:rsidRDefault="006519D6">
    <w:pPr>
      <w:spacing w:after="0" w:line="259" w:lineRule="auto"/>
      <w:ind w:left="0" w:firstLine="0"/>
      <w:jc w:val="left"/>
    </w:pPr>
    <w:r>
      <w:rPr>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76ED8" w14:textId="77777777" w:rsidR="006519D6" w:rsidRDefault="006519D6" w:rsidP="008118B5">
    <w:pPr>
      <w:tabs>
        <w:tab w:val="left" w:pos="4980"/>
        <w:tab w:val="right" w:pos="9117"/>
      </w:tabs>
      <w:spacing w:after="0" w:line="259" w:lineRule="auto"/>
      <w:ind w:left="0" w:right="-36" w:firstLine="0"/>
    </w:pPr>
    <w:r>
      <w:rPr>
        <w:color w:val="000000"/>
      </w:rPr>
      <w:tab/>
    </w:r>
    <w:r>
      <w:rPr>
        <w:noProof/>
      </w:rPr>
      <w:drawing>
        <wp:inline distT="0" distB="0" distL="0" distR="0" wp14:anchorId="2C229A88" wp14:editId="468F25E7">
          <wp:extent cx="6124575" cy="904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904875"/>
                  </a:xfrm>
                  <a:prstGeom prst="rect">
                    <a:avLst/>
                  </a:prstGeom>
                  <a:noFill/>
                </pic:spPr>
              </pic:pic>
            </a:graphicData>
          </a:graphic>
        </wp:inline>
      </w:drawing>
    </w:r>
    <w:r>
      <w:rPr>
        <w:color w:val="000000"/>
      </w:rPr>
      <w:t xml:space="preserve"> </w:t>
    </w:r>
  </w:p>
  <w:p w14:paraId="6EB41115" w14:textId="77777777" w:rsidR="006519D6" w:rsidRDefault="006519D6">
    <w:pPr>
      <w:spacing w:after="0" w:line="259" w:lineRule="auto"/>
      <w:ind w:left="0" w:firstLine="0"/>
      <w:jc w:val="left"/>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2AC14" w14:textId="77777777" w:rsidR="006519D6" w:rsidRDefault="006519D6">
    <w:pPr>
      <w:spacing w:after="0" w:line="259" w:lineRule="auto"/>
      <w:ind w:left="0" w:right="-36" w:firstLine="0"/>
      <w:jc w:val="right"/>
    </w:pPr>
    <w:r>
      <w:rPr>
        <w:noProof/>
      </w:rPr>
      <w:drawing>
        <wp:anchor distT="0" distB="0" distL="114300" distR="114300" simplePos="0" relativeHeight="251660288" behindDoc="0" locked="0" layoutInCell="1" allowOverlap="0" wp14:anchorId="53C8D959" wp14:editId="5B4715A7">
          <wp:simplePos x="0" y="0"/>
          <wp:positionH relativeFrom="page">
            <wp:posOffset>899160</wp:posOffset>
          </wp:positionH>
          <wp:positionV relativeFrom="page">
            <wp:posOffset>451104</wp:posOffset>
          </wp:positionV>
          <wp:extent cx="5757672" cy="92354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5757672" cy="923544"/>
                  </a:xfrm>
                  <a:prstGeom prst="rect">
                    <a:avLst/>
                  </a:prstGeom>
                </pic:spPr>
              </pic:pic>
            </a:graphicData>
          </a:graphic>
        </wp:anchor>
      </w:drawing>
    </w:r>
    <w:r>
      <w:rPr>
        <w:color w:val="000000"/>
      </w:rPr>
      <w:t xml:space="preserve"> </w:t>
    </w:r>
  </w:p>
  <w:p w14:paraId="3A903AA8" w14:textId="77777777" w:rsidR="006519D6" w:rsidRDefault="006519D6">
    <w:pPr>
      <w:spacing w:after="0" w:line="259" w:lineRule="auto"/>
      <w:ind w:left="0" w:firstLine="0"/>
      <w:jc w:val="left"/>
    </w:pPr>
    <w:r>
      <w:rPr>
        <w:color w:val="00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F70B" w14:textId="77777777" w:rsidR="006519D6" w:rsidRDefault="006519D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71043" w14:textId="77777777" w:rsidR="006519D6" w:rsidRDefault="006519D6">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DB2F3" w14:textId="77777777" w:rsidR="006519D6" w:rsidRDefault="006519D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E2E"/>
    <w:multiLevelType w:val="hybridMultilevel"/>
    <w:tmpl w:val="C93EDB9E"/>
    <w:lvl w:ilvl="0" w:tplc="0BEA9244">
      <w:start w:val="1"/>
      <w:numFmt w:val="decimal"/>
      <w:lvlText w:val="%1."/>
      <w:lvlJc w:val="left"/>
      <w:pPr>
        <w:ind w:left="1426" w:hanging="360"/>
      </w:pPr>
      <w:rPr>
        <w:rFonts w:hint="default"/>
      </w:rPr>
    </w:lvl>
    <w:lvl w:ilvl="1" w:tplc="041A0019" w:tentative="1">
      <w:start w:val="1"/>
      <w:numFmt w:val="lowerLetter"/>
      <w:lvlText w:val="%2."/>
      <w:lvlJc w:val="left"/>
      <w:pPr>
        <w:ind w:left="2146" w:hanging="360"/>
      </w:pPr>
    </w:lvl>
    <w:lvl w:ilvl="2" w:tplc="041A001B" w:tentative="1">
      <w:start w:val="1"/>
      <w:numFmt w:val="lowerRoman"/>
      <w:lvlText w:val="%3."/>
      <w:lvlJc w:val="right"/>
      <w:pPr>
        <w:ind w:left="2866" w:hanging="180"/>
      </w:pPr>
    </w:lvl>
    <w:lvl w:ilvl="3" w:tplc="041A000F" w:tentative="1">
      <w:start w:val="1"/>
      <w:numFmt w:val="decimal"/>
      <w:lvlText w:val="%4."/>
      <w:lvlJc w:val="left"/>
      <w:pPr>
        <w:ind w:left="3586" w:hanging="360"/>
      </w:pPr>
    </w:lvl>
    <w:lvl w:ilvl="4" w:tplc="041A0019" w:tentative="1">
      <w:start w:val="1"/>
      <w:numFmt w:val="lowerLetter"/>
      <w:lvlText w:val="%5."/>
      <w:lvlJc w:val="left"/>
      <w:pPr>
        <w:ind w:left="4306" w:hanging="360"/>
      </w:pPr>
    </w:lvl>
    <w:lvl w:ilvl="5" w:tplc="041A001B" w:tentative="1">
      <w:start w:val="1"/>
      <w:numFmt w:val="lowerRoman"/>
      <w:lvlText w:val="%6."/>
      <w:lvlJc w:val="right"/>
      <w:pPr>
        <w:ind w:left="5026" w:hanging="180"/>
      </w:pPr>
    </w:lvl>
    <w:lvl w:ilvl="6" w:tplc="041A000F" w:tentative="1">
      <w:start w:val="1"/>
      <w:numFmt w:val="decimal"/>
      <w:lvlText w:val="%7."/>
      <w:lvlJc w:val="left"/>
      <w:pPr>
        <w:ind w:left="5746" w:hanging="360"/>
      </w:pPr>
    </w:lvl>
    <w:lvl w:ilvl="7" w:tplc="041A0019" w:tentative="1">
      <w:start w:val="1"/>
      <w:numFmt w:val="lowerLetter"/>
      <w:lvlText w:val="%8."/>
      <w:lvlJc w:val="left"/>
      <w:pPr>
        <w:ind w:left="6466" w:hanging="360"/>
      </w:pPr>
    </w:lvl>
    <w:lvl w:ilvl="8" w:tplc="041A001B" w:tentative="1">
      <w:start w:val="1"/>
      <w:numFmt w:val="lowerRoman"/>
      <w:lvlText w:val="%9."/>
      <w:lvlJc w:val="right"/>
      <w:pPr>
        <w:ind w:left="7186" w:hanging="180"/>
      </w:pPr>
    </w:lvl>
  </w:abstractNum>
  <w:abstractNum w:abstractNumId="1" w15:restartNumberingAfterBreak="0">
    <w:nsid w:val="060E7215"/>
    <w:multiLevelType w:val="hybridMultilevel"/>
    <w:tmpl w:val="E4285652"/>
    <w:lvl w:ilvl="0" w:tplc="DA825068">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5E73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C29E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4A5C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FC7D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84B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92C0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42E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2E1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0C071E"/>
    <w:multiLevelType w:val="hybridMultilevel"/>
    <w:tmpl w:val="75302C10"/>
    <w:lvl w:ilvl="0" w:tplc="E300F1D8">
      <w:start w:val="1"/>
      <w:numFmt w:val="bullet"/>
      <w:lvlText w:val="-"/>
      <w:lvlJc w:val="left"/>
      <w:pPr>
        <w:ind w:left="7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35C43F4">
      <w:start w:val="1"/>
      <w:numFmt w:val="bullet"/>
      <w:lvlText w:val="o"/>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EEEA8EC">
      <w:start w:val="1"/>
      <w:numFmt w:val="bullet"/>
      <w:lvlText w:val="▪"/>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930356C">
      <w:start w:val="1"/>
      <w:numFmt w:val="bullet"/>
      <w:lvlText w:val="•"/>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216174A">
      <w:start w:val="1"/>
      <w:numFmt w:val="bullet"/>
      <w:lvlText w:val="o"/>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8FE06DC">
      <w:start w:val="1"/>
      <w:numFmt w:val="bullet"/>
      <w:lvlText w:val="▪"/>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72ECDB2">
      <w:start w:val="1"/>
      <w:numFmt w:val="bullet"/>
      <w:lvlText w:val="•"/>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D889928">
      <w:start w:val="1"/>
      <w:numFmt w:val="bullet"/>
      <w:lvlText w:val="o"/>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A8A6E44">
      <w:start w:val="1"/>
      <w:numFmt w:val="bullet"/>
      <w:lvlText w:val="▪"/>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3112E"/>
    <w:multiLevelType w:val="hybridMultilevel"/>
    <w:tmpl w:val="840C5B54"/>
    <w:lvl w:ilvl="0" w:tplc="32043A4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94128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8A634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B80D1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E82DA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8E7D6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A6E21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86B4C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DC6F0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D6002A"/>
    <w:multiLevelType w:val="multilevel"/>
    <w:tmpl w:val="DEF0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12FB2"/>
    <w:multiLevelType w:val="hybridMultilevel"/>
    <w:tmpl w:val="DA36E1DA"/>
    <w:lvl w:ilvl="0" w:tplc="F7FE8714">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7CF2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82EA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B4EB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C0BE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C88D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DC4F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B664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7C06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CE1D7D"/>
    <w:multiLevelType w:val="hybridMultilevel"/>
    <w:tmpl w:val="0E9E36A2"/>
    <w:lvl w:ilvl="0" w:tplc="5CE09A62">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668F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2E38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CCDF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C264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38FE8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20BB0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C56AF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047E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83120C"/>
    <w:multiLevelType w:val="hybridMultilevel"/>
    <w:tmpl w:val="F4E0F738"/>
    <w:lvl w:ilvl="0" w:tplc="D7660862">
      <w:start w:val="1"/>
      <w:numFmt w:val="decimal"/>
      <w:lvlText w:val="%1."/>
      <w:lvlJc w:val="left"/>
      <w:pPr>
        <w:ind w:left="1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7CCBD2">
      <w:start w:val="1"/>
      <w:numFmt w:val="lowerLetter"/>
      <w:lvlText w:val="%2"/>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1A10C6">
      <w:start w:val="1"/>
      <w:numFmt w:val="lowerRoman"/>
      <w:lvlText w:val="%3"/>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BC1DCC">
      <w:start w:val="1"/>
      <w:numFmt w:val="decimal"/>
      <w:lvlText w:val="%4"/>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6A632A">
      <w:start w:val="1"/>
      <w:numFmt w:val="lowerLetter"/>
      <w:lvlText w:val="%5"/>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523372">
      <w:start w:val="1"/>
      <w:numFmt w:val="lowerRoman"/>
      <w:lvlText w:val="%6"/>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18C084">
      <w:start w:val="1"/>
      <w:numFmt w:val="decimal"/>
      <w:lvlText w:val="%7"/>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CD1F6">
      <w:start w:val="1"/>
      <w:numFmt w:val="lowerLetter"/>
      <w:lvlText w:val="%8"/>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361688">
      <w:start w:val="1"/>
      <w:numFmt w:val="lowerRoman"/>
      <w:lvlText w:val="%9"/>
      <w:lvlJc w:val="left"/>
      <w:pPr>
        <w:ind w:left="7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1A60A6"/>
    <w:multiLevelType w:val="hybridMultilevel"/>
    <w:tmpl w:val="0A662D6E"/>
    <w:lvl w:ilvl="0" w:tplc="39164D40">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A63266">
      <w:start w:val="1"/>
      <w:numFmt w:val="bullet"/>
      <w:lvlText w:val="o"/>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605ABA">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2FD5E">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270F4">
      <w:start w:val="1"/>
      <w:numFmt w:val="bullet"/>
      <w:lvlText w:val="o"/>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100DC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6C8404">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7219EE">
      <w:start w:val="1"/>
      <w:numFmt w:val="bullet"/>
      <w:lvlText w:val="o"/>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2C17E6">
      <w:start w:val="1"/>
      <w:numFmt w:val="bullet"/>
      <w:lvlText w:val="▪"/>
      <w:lvlJc w:val="left"/>
      <w:pPr>
        <w:ind w:left="7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F351A3"/>
    <w:multiLevelType w:val="hybridMultilevel"/>
    <w:tmpl w:val="5A34DFCA"/>
    <w:lvl w:ilvl="0" w:tplc="ABD23A46">
      <w:start w:val="3"/>
      <w:numFmt w:val="bullet"/>
      <w:lvlText w:val="-"/>
      <w:lvlJc w:val="left"/>
      <w:pPr>
        <w:ind w:left="2520" w:hanging="360"/>
      </w:pPr>
      <w:rPr>
        <w:rFonts w:ascii="Tahoma" w:eastAsia="Times New Roman" w:hAnsi="Tahoma" w:hint="default"/>
      </w:rPr>
    </w:lvl>
    <w:lvl w:ilvl="1" w:tplc="041A0003" w:tentative="1">
      <w:start w:val="1"/>
      <w:numFmt w:val="bullet"/>
      <w:lvlText w:val="o"/>
      <w:lvlJc w:val="left"/>
      <w:pPr>
        <w:ind w:left="3240" w:hanging="360"/>
      </w:pPr>
      <w:rPr>
        <w:rFonts w:ascii="Courier New" w:hAnsi="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10" w15:restartNumberingAfterBreak="0">
    <w:nsid w:val="5E3721EE"/>
    <w:multiLevelType w:val="hybridMultilevel"/>
    <w:tmpl w:val="DA2C7578"/>
    <w:lvl w:ilvl="0" w:tplc="1A34B2B0">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4C0A8A">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E68F52">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5EAA66">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022F2A">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D60696">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FEA3B2">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BE81B4">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BACC2C">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946CDC"/>
    <w:multiLevelType w:val="hybridMultilevel"/>
    <w:tmpl w:val="0B6A4300"/>
    <w:lvl w:ilvl="0" w:tplc="EC46BF9C">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0AA1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2031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1C9E7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669C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F067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F2C7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AA5A0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644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A6323CE"/>
    <w:multiLevelType w:val="hybridMultilevel"/>
    <w:tmpl w:val="87A8D166"/>
    <w:lvl w:ilvl="0" w:tplc="B176A96E">
      <w:start w:val="4"/>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A6428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1206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FE61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3AE4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1A67C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6C375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E240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8081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CD3FBC"/>
    <w:multiLevelType w:val="hybridMultilevel"/>
    <w:tmpl w:val="C6A88F18"/>
    <w:lvl w:ilvl="0" w:tplc="04F802E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AEFC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E8371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A2AC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B033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189D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B8A0D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A453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988F9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5C961C2"/>
    <w:multiLevelType w:val="hybridMultilevel"/>
    <w:tmpl w:val="FEDA7B66"/>
    <w:lvl w:ilvl="0" w:tplc="ABD23A4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84669AA"/>
    <w:multiLevelType w:val="hybridMultilevel"/>
    <w:tmpl w:val="0DBC55EC"/>
    <w:lvl w:ilvl="0" w:tplc="A23C6B3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FD85747"/>
    <w:multiLevelType w:val="hybridMultilevel"/>
    <w:tmpl w:val="EEF261D8"/>
    <w:lvl w:ilvl="0" w:tplc="14E86296">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B61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291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BEE1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5E5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2F1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7E85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50AB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E9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1"/>
  </w:num>
  <w:num w:numId="3">
    <w:abstractNumId w:val="1"/>
  </w:num>
  <w:num w:numId="4">
    <w:abstractNumId w:val="16"/>
  </w:num>
  <w:num w:numId="5">
    <w:abstractNumId w:val="5"/>
  </w:num>
  <w:num w:numId="6">
    <w:abstractNumId w:val="12"/>
  </w:num>
  <w:num w:numId="7">
    <w:abstractNumId w:val="8"/>
  </w:num>
  <w:num w:numId="8">
    <w:abstractNumId w:val="3"/>
  </w:num>
  <w:num w:numId="9">
    <w:abstractNumId w:val="2"/>
  </w:num>
  <w:num w:numId="10">
    <w:abstractNumId w:val="10"/>
  </w:num>
  <w:num w:numId="11">
    <w:abstractNumId w:val="6"/>
  </w:num>
  <w:num w:numId="12">
    <w:abstractNumId w:val="13"/>
  </w:num>
  <w:num w:numId="13">
    <w:abstractNumId w:val="14"/>
  </w:num>
  <w:num w:numId="14">
    <w:abstractNumId w:val="9"/>
  </w:num>
  <w:num w:numId="15">
    <w:abstractNumId w:val="0"/>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4BE"/>
    <w:rsid w:val="00000B04"/>
    <w:rsid w:val="000249B1"/>
    <w:rsid w:val="000277A1"/>
    <w:rsid w:val="000327E9"/>
    <w:rsid w:val="00050268"/>
    <w:rsid w:val="000553C9"/>
    <w:rsid w:val="000914BD"/>
    <w:rsid w:val="000A15F5"/>
    <w:rsid w:val="000A4D75"/>
    <w:rsid w:val="000A53C0"/>
    <w:rsid w:val="000C699E"/>
    <w:rsid w:val="000D7CB9"/>
    <w:rsid w:val="000E2F86"/>
    <w:rsid w:val="000E3AA5"/>
    <w:rsid w:val="0010752C"/>
    <w:rsid w:val="00110F0A"/>
    <w:rsid w:val="001211E7"/>
    <w:rsid w:val="00140288"/>
    <w:rsid w:val="00144206"/>
    <w:rsid w:val="00146EFC"/>
    <w:rsid w:val="00155DA0"/>
    <w:rsid w:val="0017074D"/>
    <w:rsid w:val="00171CB0"/>
    <w:rsid w:val="00191E69"/>
    <w:rsid w:val="00193CDD"/>
    <w:rsid w:val="001D75A4"/>
    <w:rsid w:val="001E3DD5"/>
    <w:rsid w:val="001F0142"/>
    <w:rsid w:val="001F5BB8"/>
    <w:rsid w:val="00216207"/>
    <w:rsid w:val="002319F6"/>
    <w:rsid w:val="0024164D"/>
    <w:rsid w:val="00245716"/>
    <w:rsid w:val="00246759"/>
    <w:rsid w:val="00247656"/>
    <w:rsid w:val="002663E6"/>
    <w:rsid w:val="00271E33"/>
    <w:rsid w:val="00273B5E"/>
    <w:rsid w:val="00280658"/>
    <w:rsid w:val="00284284"/>
    <w:rsid w:val="002914BE"/>
    <w:rsid w:val="002D548E"/>
    <w:rsid w:val="002D71CF"/>
    <w:rsid w:val="002E7B58"/>
    <w:rsid w:val="002F405E"/>
    <w:rsid w:val="002F7828"/>
    <w:rsid w:val="00326ED1"/>
    <w:rsid w:val="0036206E"/>
    <w:rsid w:val="00371D51"/>
    <w:rsid w:val="00383B77"/>
    <w:rsid w:val="00393CC8"/>
    <w:rsid w:val="003B5FD8"/>
    <w:rsid w:val="003D6040"/>
    <w:rsid w:val="003D7BC9"/>
    <w:rsid w:val="003F0679"/>
    <w:rsid w:val="00442769"/>
    <w:rsid w:val="004553EC"/>
    <w:rsid w:val="00467344"/>
    <w:rsid w:val="004959DC"/>
    <w:rsid w:val="0051078F"/>
    <w:rsid w:val="00511C3B"/>
    <w:rsid w:val="00521DD3"/>
    <w:rsid w:val="005459D3"/>
    <w:rsid w:val="00571E43"/>
    <w:rsid w:val="005C5D61"/>
    <w:rsid w:val="005D1F8C"/>
    <w:rsid w:val="005D6C6A"/>
    <w:rsid w:val="005F5FFB"/>
    <w:rsid w:val="005F7BC2"/>
    <w:rsid w:val="0060249D"/>
    <w:rsid w:val="00611A14"/>
    <w:rsid w:val="00613DBC"/>
    <w:rsid w:val="00635853"/>
    <w:rsid w:val="0064754E"/>
    <w:rsid w:val="006519D6"/>
    <w:rsid w:val="00661660"/>
    <w:rsid w:val="00676073"/>
    <w:rsid w:val="00692256"/>
    <w:rsid w:val="006B759C"/>
    <w:rsid w:val="006E52F4"/>
    <w:rsid w:val="00701F8E"/>
    <w:rsid w:val="00712B34"/>
    <w:rsid w:val="0072220A"/>
    <w:rsid w:val="00752DD9"/>
    <w:rsid w:val="00761200"/>
    <w:rsid w:val="0076700A"/>
    <w:rsid w:val="0077268E"/>
    <w:rsid w:val="007858E5"/>
    <w:rsid w:val="007934A3"/>
    <w:rsid w:val="007A3069"/>
    <w:rsid w:val="007A336B"/>
    <w:rsid w:val="007D58C5"/>
    <w:rsid w:val="007D5FA5"/>
    <w:rsid w:val="007F0EA9"/>
    <w:rsid w:val="007F769B"/>
    <w:rsid w:val="007F7F6A"/>
    <w:rsid w:val="00806EF3"/>
    <w:rsid w:val="008118B5"/>
    <w:rsid w:val="00820696"/>
    <w:rsid w:val="00832B03"/>
    <w:rsid w:val="00884606"/>
    <w:rsid w:val="008923FA"/>
    <w:rsid w:val="008A0735"/>
    <w:rsid w:val="008A7996"/>
    <w:rsid w:val="008D6D67"/>
    <w:rsid w:val="008F02AA"/>
    <w:rsid w:val="0093669A"/>
    <w:rsid w:val="00945D2E"/>
    <w:rsid w:val="00967603"/>
    <w:rsid w:val="0098340F"/>
    <w:rsid w:val="009840E7"/>
    <w:rsid w:val="00997AF4"/>
    <w:rsid w:val="009B6B24"/>
    <w:rsid w:val="00A01761"/>
    <w:rsid w:val="00A230F2"/>
    <w:rsid w:val="00A34142"/>
    <w:rsid w:val="00A3773A"/>
    <w:rsid w:val="00A52F60"/>
    <w:rsid w:val="00A6114F"/>
    <w:rsid w:val="00A618F1"/>
    <w:rsid w:val="00A742CC"/>
    <w:rsid w:val="00A92F2A"/>
    <w:rsid w:val="00B44A9F"/>
    <w:rsid w:val="00B45F44"/>
    <w:rsid w:val="00B46FB4"/>
    <w:rsid w:val="00B65C33"/>
    <w:rsid w:val="00B754CD"/>
    <w:rsid w:val="00B8503E"/>
    <w:rsid w:val="00B87C35"/>
    <w:rsid w:val="00BA662E"/>
    <w:rsid w:val="00BB0C77"/>
    <w:rsid w:val="00BB55EA"/>
    <w:rsid w:val="00BD3F91"/>
    <w:rsid w:val="00BD668F"/>
    <w:rsid w:val="00BE616A"/>
    <w:rsid w:val="00C04207"/>
    <w:rsid w:val="00C141A3"/>
    <w:rsid w:val="00C271A6"/>
    <w:rsid w:val="00C308D4"/>
    <w:rsid w:val="00C41868"/>
    <w:rsid w:val="00C53DEB"/>
    <w:rsid w:val="00C64442"/>
    <w:rsid w:val="00C76713"/>
    <w:rsid w:val="00C966F5"/>
    <w:rsid w:val="00CA32D4"/>
    <w:rsid w:val="00CB1984"/>
    <w:rsid w:val="00CC4DE3"/>
    <w:rsid w:val="00CD34BD"/>
    <w:rsid w:val="00CE1A5D"/>
    <w:rsid w:val="00CE2CAB"/>
    <w:rsid w:val="00CE3A17"/>
    <w:rsid w:val="00D00637"/>
    <w:rsid w:val="00D03A99"/>
    <w:rsid w:val="00D12111"/>
    <w:rsid w:val="00D21F94"/>
    <w:rsid w:val="00D52989"/>
    <w:rsid w:val="00D730A5"/>
    <w:rsid w:val="00D92579"/>
    <w:rsid w:val="00D9671D"/>
    <w:rsid w:val="00DA09A3"/>
    <w:rsid w:val="00DA6430"/>
    <w:rsid w:val="00DB5DED"/>
    <w:rsid w:val="00DD2CBB"/>
    <w:rsid w:val="00E02CB9"/>
    <w:rsid w:val="00E1029B"/>
    <w:rsid w:val="00E21625"/>
    <w:rsid w:val="00E33E78"/>
    <w:rsid w:val="00E473FC"/>
    <w:rsid w:val="00E66C87"/>
    <w:rsid w:val="00E71922"/>
    <w:rsid w:val="00E86EE8"/>
    <w:rsid w:val="00E90129"/>
    <w:rsid w:val="00E9684A"/>
    <w:rsid w:val="00E97B6D"/>
    <w:rsid w:val="00EA4E9C"/>
    <w:rsid w:val="00EC3749"/>
    <w:rsid w:val="00ED62ED"/>
    <w:rsid w:val="00ED742F"/>
    <w:rsid w:val="00EF1277"/>
    <w:rsid w:val="00EF7038"/>
    <w:rsid w:val="00F0128A"/>
    <w:rsid w:val="00F1681D"/>
    <w:rsid w:val="00F16E53"/>
    <w:rsid w:val="00F433EA"/>
    <w:rsid w:val="00F443F6"/>
    <w:rsid w:val="00F55DB8"/>
    <w:rsid w:val="00F57EC5"/>
    <w:rsid w:val="00F61D7E"/>
    <w:rsid w:val="00F924AF"/>
    <w:rsid w:val="00FA08AD"/>
    <w:rsid w:val="00FE2CC6"/>
    <w:rsid w:val="00FF29A8"/>
    <w:rsid w:val="00FF30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B595D"/>
  <w15:docId w15:val="{4455BAF1-792A-408C-A2DC-723B4E3E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 w:line="249" w:lineRule="auto"/>
      <w:ind w:left="10" w:hanging="10"/>
      <w:jc w:val="both"/>
    </w:pPr>
    <w:rPr>
      <w:rFonts w:ascii="Calibri" w:eastAsia="Calibri" w:hAnsi="Calibri" w:cs="Calibri"/>
      <w:color w:val="5B9BD5"/>
    </w:rPr>
  </w:style>
  <w:style w:type="paragraph" w:styleId="Naslov1">
    <w:name w:val="heading 1"/>
    <w:next w:val="Normal"/>
    <w:link w:val="Naslov1Char"/>
    <w:uiPriority w:val="9"/>
    <w:unhideWhenUsed/>
    <w:qFormat/>
    <w:pPr>
      <w:keepNext/>
      <w:keepLines/>
      <w:spacing w:after="5" w:line="249" w:lineRule="auto"/>
      <w:ind w:left="10" w:hanging="10"/>
      <w:jc w:val="both"/>
      <w:outlineLvl w:val="0"/>
    </w:pPr>
    <w:rPr>
      <w:rFonts w:ascii="Calibri" w:eastAsia="Calibri" w:hAnsi="Calibri" w:cs="Calibri"/>
      <w:color w:val="000000"/>
    </w:rPr>
  </w:style>
  <w:style w:type="paragraph" w:styleId="Naslov2">
    <w:name w:val="heading 2"/>
    <w:next w:val="Normal"/>
    <w:link w:val="Naslov2Char"/>
    <w:uiPriority w:val="9"/>
    <w:unhideWhenUsed/>
    <w:qFormat/>
    <w:pPr>
      <w:keepNext/>
      <w:keepLines/>
      <w:spacing w:after="5" w:line="249" w:lineRule="auto"/>
      <w:ind w:left="10" w:hanging="10"/>
      <w:jc w:val="both"/>
      <w:outlineLvl w:val="1"/>
    </w:pPr>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ootnotedescription">
    <w:name w:val="footnote description"/>
    <w:next w:val="Normal"/>
    <w:link w:val="footnotedescriptionChar"/>
    <w:hidden/>
    <w:pPr>
      <w:spacing w:after="39"/>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Naslov1Char">
    <w:name w:val="Naslov 1 Char"/>
    <w:link w:val="Naslov1"/>
    <w:rPr>
      <w:rFonts w:ascii="Calibri" w:eastAsia="Calibri" w:hAnsi="Calibri" w:cs="Calibri"/>
      <w:color w:val="000000"/>
      <w:sz w:val="22"/>
    </w:rPr>
  </w:style>
  <w:style w:type="character" w:customStyle="1" w:styleId="Naslov2Char">
    <w:name w:val="Naslov 2 Char"/>
    <w:link w:val="Naslov2"/>
    <w:rPr>
      <w:rFonts w:ascii="Calibri" w:eastAsia="Calibri" w:hAnsi="Calibri" w:cs="Calibri"/>
      <w:color w:val="000000"/>
      <w:sz w:val="22"/>
    </w:rPr>
  </w:style>
  <w:style w:type="paragraph" w:styleId="Sadraj1">
    <w:name w:val="toc 1"/>
    <w:hidden/>
    <w:uiPriority w:val="39"/>
    <w:pPr>
      <w:spacing w:after="134"/>
      <w:ind w:left="25" w:right="26" w:hanging="10"/>
    </w:pPr>
    <w:rPr>
      <w:rFonts w:ascii="Calibri" w:eastAsia="Calibri" w:hAnsi="Calibri" w:cs="Calibri"/>
      <w:color w:val="000000"/>
    </w:rPr>
  </w:style>
  <w:style w:type="paragraph" w:styleId="Sadraj2">
    <w:name w:val="toc 2"/>
    <w:hidden/>
    <w:uiPriority w:val="39"/>
    <w:pPr>
      <w:spacing w:after="134"/>
      <w:ind w:left="246" w:right="24"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140288"/>
    <w:rPr>
      <w:color w:val="0563C1" w:themeColor="hyperlink"/>
      <w:u w:val="single"/>
    </w:rPr>
  </w:style>
  <w:style w:type="paragraph" w:styleId="Odlomakpopisa">
    <w:name w:val="List Paragraph"/>
    <w:basedOn w:val="Normal"/>
    <w:uiPriority w:val="34"/>
    <w:qFormat/>
    <w:rsid w:val="00140288"/>
    <w:pPr>
      <w:spacing w:after="0" w:line="240" w:lineRule="auto"/>
      <w:ind w:left="720" w:firstLine="0"/>
      <w:contextualSpacing/>
      <w:jc w:val="left"/>
    </w:pPr>
    <w:rPr>
      <w:rFonts w:ascii="Times New Roman" w:hAnsi="Times New Roman" w:cs="Times New Roman"/>
      <w:color w:val="auto"/>
      <w:sz w:val="24"/>
      <w:szCs w:val="24"/>
      <w:lang w:bidi="hr-HR"/>
    </w:rPr>
  </w:style>
  <w:style w:type="paragraph" w:styleId="Podnoje">
    <w:name w:val="footer"/>
    <w:basedOn w:val="Normal"/>
    <w:link w:val="PodnojeChar"/>
    <w:uiPriority w:val="99"/>
    <w:rsid w:val="00C53DEB"/>
    <w:pPr>
      <w:tabs>
        <w:tab w:val="center" w:pos="4536"/>
        <w:tab w:val="right" w:pos="9072"/>
      </w:tabs>
      <w:spacing w:after="0" w:line="240" w:lineRule="auto"/>
      <w:ind w:left="0" w:firstLine="0"/>
      <w:jc w:val="left"/>
    </w:pPr>
    <w:rPr>
      <w:rFonts w:eastAsia="Times New Roman" w:cs="Times New Roman"/>
      <w:color w:val="auto"/>
      <w:lang w:val="en-US" w:eastAsia="en-US"/>
    </w:rPr>
  </w:style>
  <w:style w:type="character" w:customStyle="1" w:styleId="PodnojeChar">
    <w:name w:val="Podnožje Char"/>
    <w:basedOn w:val="Zadanifontodlomka"/>
    <w:link w:val="Podnoje"/>
    <w:uiPriority w:val="99"/>
    <w:rsid w:val="00C53DEB"/>
    <w:rPr>
      <w:rFonts w:ascii="Calibri" w:eastAsia="Times New Roman" w:hAnsi="Calibri" w:cs="Times New Roman"/>
      <w:lang w:val="en-US" w:eastAsia="en-US"/>
    </w:rPr>
  </w:style>
  <w:style w:type="character" w:styleId="Referencakomentara">
    <w:name w:val="annotation reference"/>
    <w:basedOn w:val="Zadanifontodlomka"/>
    <w:uiPriority w:val="99"/>
    <w:semiHidden/>
    <w:unhideWhenUsed/>
    <w:rsid w:val="00C966F5"/>
    <w:rPr>
      <w:sz w:val="16"/>
      <w:szCs w:val="16"/>
    </w:rPr>
  </w:style>
  <w:style w:type="paragraph" w:styleId="Tekstkomentara">
    <w:name w:val="annotation text"/>
    <w:basedOn w:val="Normal"/>
    <w:link w:val="TekstkomentaraChar"/>
    <w:uiPriority w:val="99"/>
    <w:semiHidden/>
    <w:unhideWhenUsed/>
    <w:rsid w:val="00C966F5"/>
    <w:pPr>
      <w:spacing w:line="240" w:lineRule="auto"/>
    </w:pPr>
    <w:rPr>
      <w:sz w:val="20"/>
      <w:szCs w:val="20"/>
    </w:rPr>
  </w:style>
  <w:style w:type="character" w:customStyle="1" w:styleId="TekstkomentaraChar">
    <w:name w:val="Tekst komentara Char"/>
    <w:basedOn w:val="Zadanifontodlomka"/>
    <w:link w:val="Tekstkomentara"/>
    <w:uiPriority w:val="99"/>
    <w:semiHidden/>
    <w:rsid w:val="00C966F5"/>
    <w:rPr>
      <w:rFonts w:ascii="Calibri" w:eastAsia="Calibri" w:hAnsi="Calibri" w:cs="Calibri"/>
      <w:color w:val="5B9BD5"/>
      <w:sz w:val="20"/>
      <w:szCs w:val="20"/>
    </w:rPr>
  </w:style>
  <w:style w:type="paragraph" w:styleId="Predmetkomentara">
    <w:name w:val="annotation subject"/>
    <w:basedOn w:val="Tekstkomentara"/>
    <w:next w:val="Tekstkomentara"/>
    <w:link w:val="PredmetkomentaraChar"/>
    <w:uiPriority w:val="99"/>
    <w:semiHidden/>
    <w:unhideWhenUsed/>
    <w:rsid w:val="00C966F5"/>
    <w:rPr>
      <w:b/>
      <w:bCs/>
    </w:rPr>
  </w:style>
  <w:style w:type="character" w:customStyle="1" w:styleId="PredmetkomentaraChar">
    <w:name w:val="Predmet komentara Char"/>
    <w:basedOn w:val="TekstkomentaraChar"/>
    <w:link w:val="Predmetkomentara"/>
    <w:uiPriority w:val="99"/>
    <w:semiHidden/>
    <w:rsid w:val="00C966F5"/>
    <w:rPr>
      <w:rFonts w:ascii="Calibri" w:eastAsia="Calibri" w:hAnsi="Calibri" w:cs="Calibri"/>
      <w:b/>
      <w:bCs/>
      <w:color w:val="5B9BD5"/>
      <w:sz w:val="20"/>
      <w:szCs w:val="20"/>
    </w:rPr>
  </w:style>
  <w:style w:type="paragraph" w:styleId="Tekstbalonia">
    <w:name w:val="Balloon Text"/>
    <w:basedOn w:val="Normal"/>
    <w:link w:val="TekstbaloniaChar"/>
    <w:uiPriority w:val="99"/>
    <w:semiHidden/>
    <w:unhideWhenUsed/>
    <w:rsid w:val="00C966F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66F5"/>
    <w:rPr>
      <w:rFonts w:ascii="Segoe UI" w:eastAsia="Calibri" w:hAnsi="Segoe UI" w:cs="Segoe UI"/>
      <w:color w:val="5B9BD5"/>
      <w:sz w:val="18"/>
      <w:szCs w:val="18"/>
    </w:rPr>
  </w:style>
  <w:style w:type="character" w:customStyle="1" w:styleId="apple-converted-space">
    <w:name w:val="apple-converted-space"/>
    <w:basedOn w:val="Zadanifontodlomka"/>
    <w:rsid w:val="00D21F94"/>
  </w:style>
  <w:style w:type="character" w:styleId="Naglaeno">
    <w:name w:val="Strong"/>
    <w:basedOn w:val="Zadanifontodlomka"/>
    <w:uiPriority w:val="22"/>
    <w:qFormat/>
    <w:rsid w:val="009840E7"/>
    <w:rPr>
      <w:b/>
      <w:bCs/>
    </w:rPr>
  </w:style>
  <w:style w:type="paragraph" w:styleId="HTMLunaprijedoblikovano">
    <w:name w:val="HTML Preformatted"/>
    <w:basedOn w:val="Normal"/>
    <w:link w:val="HTMLunaprijedoblikovanoChar"/>
    <w:uiPriority w:val="99"/>
    <w:semiHidden/>
    <w:unhideWhenUsed/>
    <w:rsid w:val="00BB0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rPr>
  </w:style>
  <w:style w:type="character" w:customStyle="1" w:styleId="HTMLunaprijedoblikovanoChar">
    <w:name w:val="HTML unaprijed oblikovano Char"/>
    <w:basedOn w:val="Zadanifontodlomka"/>
    <w:link w:val="HTMLunaprijedoblikovano"/>
    <w:uiPriority w:val="99"/>
    <w:semiHidden/>
    <w:rsid w:val="00BB0C7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523605">
      <w:bodyDiv w:val="1"/>
      <w:marLeft w:val="0"/>
      <w:marRight w:val="0"/>
      <w:marTop w:val="0"/>
      <w:marBottom w:val="0"/>
      <w:divBdr>
        <w:top w:val="none" w:sz="0" w:space="0" w:color="auto"/>
        <w:left w:val="none" w:sz="0" w:space="0" w:color="auto"/>
        <w:bottom w:val="none" w:sz="0" w:space="0" w:color="auto"/>
        <w:right w:val="none" w:sz="0" w:space="0" w:color="auto"/>
      </w:divBdr>
    </w:div>
    <w:div w:id="403138600">
      <w:bodyDiv w:val="1"/>
      <w:marLeft w:val="0"/>
      <w:marRight w:val="0"/>
      <w:marTop w:val="0"/>
      <w:marBottom w:val="0"/>
      <w:divBdr>
        <w:top w:val="none" w:sz="0" w:space="0" w:color="auto"/>
        <w:left w:val="none" w:sz="0" w:space="0" w:color="auto"/>
        <w:bottom w:val="none" w:sz="0" w:space="0" w:color="auto"/>
        <w:right w:val="none" w:sz="0" w:space="0" w:color="auto"/>
      </w:divBdr>
    </w:div>
    <w:div w:id="478809441">
      <w:bodyDiv w:val="1"/>
      <w:marLeft w:val="0"/>
      <w:marRight w:val="0"/>
      <w:marTop w:val="0"/>
      <w:marBottom w:val="0"/>
      <w:divBdr>
        <w:top w:val="none" w:sz="0" w:space="0" w:color="auto"/>
        <w:left w:val="none" w:sz="0" w:space="0" w:color="auto"/>
        <w:bottom w:val="none" w:sz="0" w:space="0" w:color="auto"/>
        <w:right w:val="none" w:sz="0" w:space="0" w:color="auto"/>
      </w:divBdr>
      <w:divsChild>
        <w:div w:id="788553038">
          <w:marLeft w:val="0"/>
          <w:marRight w:val="0"/>
          <w:marTop w:val="0"/>
          <w:marBottom w:val="0"/>
          <w:divBdr>
            <w:top w:val="none" w:sz="0" w:space="0" w:color="auto"/>
            <w:left w:val="none" w:sz="0" w:space="0" w:color="auto"/>
            <w:bottom w:val="none" w:sz="0" w:space="0" w:color="auto"/>
            <w:right w:val="none" w:sz="0" w:space="0" w:color="auto"/>
          </w:divBdr>
          <w:divsChild>
            <w:div w:id="853498914">
              <w:marLeft w:val="0"/>
              <w:marRight w:val="0"/>
              <w:marTop w:val="0"/>
              <w:marBottom w:val="0"/>
              <w:divBdr>
                <w:top w:val="none" w:sz="0" w:space="0" w:color="auto"/>
                <w:left w:val="none" w:sz="0" w:space="0" w:color="auto"/>
                <w:bottom w:val="none" w:sz="0" w:space="0" w:color="auto"/>
                <w:right w:val="none" w:sz="0" w:space="0" w:color="auto"/>
              </w:divBdr>
              <w:divsChild>
                <w:div w:id="14263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68837">
      <w:bodyDiv w:val="1"/>
      <w:marLeft w:val="0"/>
      <w:marRight w:val="0"/>
      <w:marTop w:val="0"/>
      <w:marBottom w:val="0"/>
      <w:divBdr>
        <w:top w:val="none" w:sz="0" w:space="0" w:color="auto"/>
        <w:left w:val="none" w:sz="0" w:space="0" w:color="auto"/>
        <w:bottom w:val="none" w:sz="0" w:space="0" w:color="auto"/>
        <w:right w:val="none" w:sz="0" w:space="0" w:color="auto"/>
      </w:divBdr>
    </w:div>
    <w:div w:id="590352456">
      <w:bodyDiv w:val="1"/>
      <w:marLeft w:val="0"/>
      <w:marRight w:val="0"/>
      <w:marTop w:val="0"/>
      <w:marBottom w:val="0"/>
      <w:divBdr>
        <w:top w:val="none" w:sz="0" w:space="0" w:color="auto"/>
        <w:left w:val="none" w:sz="0" w:space="0" w:color="auto"/>
        <w:bottom w:val="none" w:sz="0" w:space="0" w:color="auto"/>
        <w:right w:val="none" w:sz="0" w:space="0" w:color="auto"/>
      </w:divBdr>
    </w:div>
    <w:div w:id="774710264">
      <w:bodyDiv w:val="1"/>
      <w:marLeft w:val="0"/>
      <w:marRight w:val="0"/>
      <w:marTop w:val="0"/>
      <w:marBottom w:val="0"/>
      <w:divBdr>
        <w:top w:val="none" w:sz="0" w:space="0" w:color="auto"/>
        <w:left w:val="none" w:sz="0" w:space="0" w:color="auto"/>
        <w:bottom w:val="none" w:sz="0" w:space="0" w:color="auto"/>
        <w:right w:val="none" w:sz="0" w:space="0" w:color="auto"/>
      </w:divBdr>
    </w:div>
    <w:div w:id="880091324">
      <w:bodyDiv w:val="1"/>
      <w:marLeft w:val="0"/>
      <w:marRight w:val="0"/>
      <w:marTop w:val="0"/>
      <w:marBottom w:val="0"/>
      <w:divBdr>
        <w:top w:val="none" w:sz="0" w:space="0" w:color="auto"/>
        <w:left w:val="none" w:sz="0" w:space="0" w:color="auto"/>
        <w:bottom w:val="none" w:sz="0" w:space="0" w:color="auto"/>
        <w:right w:val="none" w:sz="0" w:space="0" w:color="auto"/>
      </w:divBdr>
    </w:div>
    <w:div w:id="988825066">
      <w:bodyDiv w:val="1"/>
      <w:marLeft w:val="0"/>
      <w:marRight w:val="0"/>
      <w:marTop w:val="0"/>
      <w:marBottom w:val="0"/>
      <w:divBdr>
        <w:top w:val="none" w:sz="0" w:space="0" w:color="auto"/>
        <w:left w:val="none" w:sz="0" w:space="0" w:color="auto"/>
        <w:bottom w:val="none" w:sz="0" w:space="0" w:color="auto"/>
        <w:right w:val="none" w:sz="0" w:space="0" w:color="auto"/>
      </w:divBdr>
    </w:div>
    <w:div w:id="1191190149">
      <w:bodyDiv w:val="1"/>
      <w:marLeft w:val="0"/>
      <w:marRight w:val="0"/>
      <w:marTop w:val="0"/>
      <w:marBottom w:val="0"/>
      <w:divBdr>
        <w:top w:val="none" w:sz="0" w:space="0" w:color="auto"/>
        <w:left w:val="none" w:sz="0" w:space="0" w:color="auto"/>
        <w:bottom w:val="none" w:sz="0" w:space="0" w:color="auto"/>
        <w:right w:val="none" w:sz="0" w:space="0" w:color="auto"/>
      </w:divBdr>
    </w:div>
    <w:div w:id="1225683815">
      <w:bodyDiv w:val="1"/>
      <w:marLeft w:val="0"/>
      <w:marRight w:val="0"/>
      <w:marTop w:val="0"/>
      <w:marBottom w:val="0"/>
      <w:divBdr>
        <w:top w:val="none" w:sz="0" w:space="0" w:color="auto"/>
        <w:left w:val="none" w:sz="0" w:space="0" w:color="auto"/>
        <w:bottom w:val="none" w:sz="0" w:space="0" w:color="auto"/>
        <w:right w:val="none" w:sz="0" w:space="0" w:color="auto"/>
      </w:divBdr>
    </w:div>
    <w:div w:id="1452750523">
      <w:bodyDiv w:val="1"/>
      <w:marLeft w:val="0"/>
      <w:marRight w:val="0"/>
      <w:marTop w:val="0"/>
      <w:marBottom w:val="0"/>
      <w:divBdr>
        <w:top w:val="none" w:sz="0" w:space="0" w:color="auto"/>
        <w:left w:val="none" w:sz="0" w:space="0" w:color="auto"/>
        <w:bottom w:val="none" w:sz="0" w:space="0" w:color="auto"/>
        <w:right w:val="none" w:sz="0" w:space="0" w:color="auto"/>
      </w:divBdr>
    </w:div>
    <w:div w:id="1585721110">
      <w:bodyDiv w:val="1"/>
      <w:marLeft w:val="0"/>
      <w:marRight w:val="0"/>
      <w:marTop w:val="0"/>
      <w:marBottom w:val="0"/>
      <w:divBdr>
        <w:top w:val="none" w:sz="0" w:space="0" w:color="auto"/>
        <w:left w:val="none" w:sz="0" w:space="0" w:color="auto"/>
        <w:bottom w:val="none" w:sz="0" w:space="0" w:color="auto"/>
        <w:right w:val="none" w:sz="0" w:space="0" w:color="auto"/>
      </w:divBdr>
    </w:div>
    <w:div w:id="1956598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1BC01-533B-46CC-9D44-60C4347F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1158</Words>
  <Characters>6604</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Zigmund</dc:creator>
  <cp:keywords/>
  <cp:lastModifiedBy>Nikolina Zigmund</cp:lastModifiedBy>
  <cp:revision>3</cp:revision>
  <dcterms:created xsi:type="dcterms:W3CDTF">2017-01-17T08:39:00Z</dcterms:created>
  <dcterms:modified xsi:type="dcterms:W3CDTF">2017-01-17T08:41:00Z</dcterms:modified>
</cp:coreProperties>
</file>